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F2F4F" w14:textId="454CD576" w:rsidR="000168F6" w:rsidRDefault="00F81D7A" w:rsidP="000168F6">
      <w:pPr>
        <w:jc w:val="center"/>
        <w:rPr>
          <w:rFonts w:asciiTheme="majorHAnsi" w:hAnsiTheme="majorHAnsi" w:cstheme="majorHAnsi"/>
          <w:b/>
          <w:i/>
          <w:lang w:val="en-US"/>
        </w:rPr>
      </w:pPr>
      <w:r w:rsidRPr="000168F6">
        <w:rPr>
          <w:rFonts w:asciiTheme="majorHAnsi" w:hAnsiTheme="majorHAnsi" w:cstheme="majorHAnsi"/>
          <w:b/>
          <w:i/>
          <w:lang w:val="en-US"/>
        </w:rPr>
        <w:t xml:space="preserve"> </w:t>
      </w:r>
    </w:p>
    <w:p w14:paraId="0001076D" w14:textId="21580983" w:rsidR="00F301C6" w:rsidRDefault="00F6500C" w:rsidP="000168F6">
      <w:pPr>
        <w:jc w:val="center"/>
        <w:rPr>
          <w:rFonts w:asciiTheme="majorHAnsi" w:hAnsiTheme="majorHAnsi" w:cstheme="majorHAnsi"/>
          <w:lang w:val="en-US"/>
        </w:rPr>
      </w:pPr>
      <w:r>
        <w:rPr>
          <w:rFonts w:asciiTheme="majorHAnsi" w:hAnsiTheme="majorHAnsi" w:cstheme="majorHAnsi"/>
          <w:noProof/>
        </w:rPr>
        <w:drawing>
          <wp:inline distT="0" distB="0" distL="0" distR="0" wp14:anchorId="4971B650" wp14:editId="717C9B6F">
            <wp:extent cx="4114800" cy="41148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ni Alter - Be Her Child Again 4000 WEB.jpg"/>
                    <pic:cNvPicPr/>
                  </pic:nvPicPr>
                  <pic:blipFill>
                    <a:blip r:embed="rId6" cstate="print">
                      <a:extLst>
                        <a:ext uri="{28A0092B-C50C-407E-A947-70E740481C1C}">
                          <a14:useLocalDpi xmlns:a14="http://schemas.microsoft.com/office/drawing/2010/main"/>
                        </a:ext>
                      </a:extLst>
                    </a:blip>
                    <a:stretch>
                      <a:fillRect/>
                    </a:stretch>
                  </pic:blipFill>
                  <pic:spPr>
                    <a:xfrm>
                      <a:off x="0" y="0"/>
                      <a:ext cx="4115612" cy="4115612"/>
                    </a:xfrm>
                    <a:prstGeom prst="rect">
                      <a:avLst/>
                    </a:prstGeom>
                  </pic:spPr>
                </pic:pic>
              </a:graphicData>
            </a:graphic>
          </wp:inline>
        </w:drawing>
      </w:r>
    </w:p>
    <w:p w14:paraId="3EE2FA79" w14:textId="77777777" w:rsidR="00F301C6" w:rsidRDefault="00F301C6" w:rsidP="000168F6">
      <w:pPr>
        <w:jc w:val="center"/>
        <w:rPr>
          <w:rFonts w:asciiTheme="majorHAnsi" w:hAnsiTheme="majorHAnsi" w:cstheme="majorHAnsi"/>
          <w:lang w:val="en-US"/>
        </w:rPr>
      </w:pPr>
    </w:p>
    <w:p w14:paraId="33634ED9" w14:textId="2D101556" w:rsidR="004A2361" w:rsidRPr="00D55306" w:rsidRDefault="0075716E" w:rsidP="00523FAA">
      <w:pPr>
        <w:jc w:val="both"/>
        <w:rPr>
          <w:rFonts w:asciiTheme="majorHAnsi" w:hAnsiTheme="majorHAnsi" w:cstheme="majorHAnsi"/>
        </w:rPr>
      </w:pPr>
      <w:r>
        <w:rPr>
          <w:rFonts w:asciiTheme="majorHAnsi" w:hAnsiTheme="majorHAnsi" w:cstheme="majorHAnsi"/>
        </w:rPr>
        <w:t>« </w:t>
      </w:r>
      <w:r w:rsidR="004A2361" w:rsidRPr="00D55306">
        <w:rPr>
          <w:rFonts w:asciiTheme="majorHAnsi" w:hAnsiTheme="majorHAnsi" w:cstheme="majorHAnsi"/>
        </w:rPr>
        <w:t>Parler à celle qui l’a mise au monde, et avec laquelle elle ne parvient plus à communiquer. Conjurer la tristesse d’être loin et la j</w:t>
      </w:r>
      <w:r w:rsidR="00FC6AE9" w:rsidRPr="00D55306">
        <w:rPr>
          <w:rFonts w:asciiTheme="majorHAnsi" w:hAnsiTheme="majorHAnsi" w:cstheme="majorHAnsi"/>
        </w:rPr>
        <w:t>oie de s’accomplir en mélodie. L</w:t>
      </w:r>
      <w:r w:rsidR="004A2361" w:rsidRPr="00D55306">
        <w:rPr>
          <w:rFonts w:asciiTheme="majorHAnsi" w:hAnsiTheme="majorHAnsi" w:cstheme="majorHAnsi"/>
        </w:rPr>
        <w:t xml:space="preserve">a pop de Roni Alter se nourrit de jazz, des grandes voix de </w:t>
      </w:r>
      <w:r w:rsidR="004A2361" w:rsidRPr="000168F6">
        <w:rPr>
          <w:rFonts w:asciiTheme="majorHAnsi" w:hAnsiTheme="majorHAnsi" w:cstheme="majorHAnsi"/>
          <w:b/>
        </w:rPr>
        <w:t xml:space="preserve">Billie Holiday </w:t>
      </w:r>
      <w:r w:rsidR="004A2361" w:rsidRPr="00D55306">
        <w:rPr>
          <w:rFonts w:asciiTheme="majorHAnsi" w:hAnsiTheme="majorHAnsi" w:cstheme="majorHAnsi"/>
        </w:rPr>
        <w:t xml:space="preserve">et </w:t>
      </w:r>
      <w:r w:rsidR="004A2361" w:rsidRPr="000168F6">
        <w:rPr>
          <w:rFonts w:asciiTheme="majorHAnsi" w:hAnsiTheme="majorHAnsi" w:cstheme="majorHAnsi"/>
          <w:b/>
        </w:rPr>
        <w:t>d’Ell</w:t>
      </w:r>
      <w:r w:rsidR="00B87D1D" w:rsidRPr="000168F6">
        <w:rPr>
          <w:rFonts w:asciiTheme="majorHAnsi" w:hAnsiTheme="majorHAnsi" w:cstheme="majorHAnsi"/>
          <w:b/>
        </w:rPr>
        <w:t>a</w:t>
      </w:r>
      <w:r w:rsidR="004A2361" w:rsidRPr="000168F6">
        <w:rPr>
          <w:rFonts w:asciiTheme="majorHAnsi" w:hAnsiTheme="majorHAnsi" w:cstheme="majorHAnsi"/>
          <w:b/>
        </w:rPr>
        <w:t xml:space="preserve"> Fitzgerald</w:t>
      </w:r>
      <w:r w:rsidR="004A2361" w:rsidRPr="00D55306">
        <w:rPr>
          <w:rFonts w:asciiTheme="majorHAnsi" w:hAnsiTheme="majorHAnsi" w:cstheme="majorHAnsi"/>
        </w:rPr>
        <w:t xml:space="preserve">, de la fausse innocence de </w:t>
      </w:r>
      <w:r w:rsidR="004A2361" w:rsidRPr="00F301C6">
        <w:rPr>
          <w:rFonts w:asciiTheme="majorHAnsi" w:hAnsiTheme="majorHAnsi" w:cstheme="majorHAnsi"/>
          <w:b/>
          <w:i/>
        </w:rPr>
        <w:t>L’Attrape-Cœur</w:t>
      </w:r>
      <w:r w:rsidR="00E00EF0" w:rsidRPr="00D55306">
        <w:rPr>
          <w:rFonts w:asciiTheme="majorHAnsi" w:hAnsiTheme="majorHAnsi" w:cstheme="majorHAnsi"/>
        </w:rPr>
        <w:t xml:space="preserve"> de Salinger, de l’inventivité </w:t>
      </w:r>
      <w:r w:rsidR="004A2361" w:rsidRPr="00D55306">
        <w:rPr>
          <w:rFonts w:asciiTheme="majorHAnsi" w:hAnsiTheme="majorHAnsi" w:cstheme="majorHAnsi"/>
        </w:rPr>
        <w:t>des Beatles,</w:t>
      </w:r>
      <w:r w:rsidR="00870EC6" w:rsidRPr="00D55306">
        <w:rPr>
          <w:rFonts w:asciiTheme="majorHAnsi" w:hAnsiTheme="majorHAnsi" w:cstheme="majorHAnsi"/>
        </w:rPr>
        <w:t xml:space="preserve"> des films de </w:t>
      </w:r>
      <w:r w:rsidR="00870EC6" w:rsidRPr="00F301C6">
        <w:rPr>
          <w:rFonts w:asciiTheme="majorHAnsi" w:hAnsiTheme="majorHAnsi" w:cstheme="majorHAnsi"/>
          <w:b/>
        </w:rPr>
        <w:t>Rob Reiner</w:t>
      </w:r>
      <w:r w:rsidR="009D52EE" w:rsidRPr="00D55306">
        <w:rPr>
          <w:rFonts w:asciiTheme="majorHAnsi" w:hAnsiTheme="majorHAnsi" w:cstheme="majorHAnsi"/>
        </w:rPr>
        <w:t>,</w:t>
      </w:r>
      <w:r w:rsidR="004A2361" w:rsidRPr="00D55306">
        <w:rPr>
          <w:rFonts w:asciiTheme="majorHAnsi" w:hAnsiTheme="majorHAnsi" w:cstheme="majorHAnsi"/>
        </w:rPr>
        <w:t xml:space="preserve"> de la ferveur de</w:t>
      </w:r>
      <w:r w:rsidR="004A2361" w:rsidRPr="000168F6">
        <w:rPr>
          <w:rFonts w:asciiTheme="majorHAnsi" w:hAnsiTheme="majorHAnsi" w:cstheme="majorHAnsi"/>
          <w:b/>
        </w:rPr>
        <w:t xml:space="preserve"> Barbara</w:t>
      </w:r>
      <w:r w:rsidR="004A2361" w:rsidRPr="00D55306">
        <w:rPr>
          <w:rFonts w:asciiTheme="majorHAnsi" w:hAnsiTheme="majorHAnsi" w:cstheme="majorHAnsi"/>
        </w:rPr>
        <w:t>.</w:t>
      </w:r>
      <w:r w:rsidR="009D52EE" w:rsidRPr="00D55306">
        <w:rPr>
          <w:rFonts w:asciiTheme="majorHAnsi" w:hAnsiTheme="majorHAnsi" w:cstheme="majorHAnsi"/>
        </w:rPr>
        <w:t xml:space="preserve"> Ou encore d</w:t>
      </w:r>
      <w:r w:rsidR="00AB7384" w:rsidRPr="00D55306">
        <w:rPr>
          <w:rFonts w:asciiTheme="majorHAnsi" w:hAnsiTheme="majorHAnsi" w:cstheme="majorHAnsi"/>
        </w:rPr>
        <w:t xml:space="preserve">u </w:t>
      </w:r>
      <w:proofErr w:type="spellStart"/>
      <w:r w:rsidR="00AB7384" w:rsidRPr="00D55306">
        <w:rPr>
          <w:rFonts w:asciiTheme="majorHAnsi" w:hAnsiTheme="majorHAnsi" w:cstheme="majorHAnsi"/>
        </w:rPr>
        <w:t>songwriting</w:t>
      </w:r>
      <w:proofErr w:type="spellEnd"/>
      <w:r w:rsidR="00AB7384" w:rsidRPr="00D55306">
        <w:rPr>
          <w:rFonts w:asciiTheme="majorHAnsi" w:hAnsiTheme="majorHAnsi" w:cstheme="majorHAnsi"/>
        </w:rPr>
        <w:t xml:space="preserve"> ciselé de </w:t>
      </w:r>
      <w:r w:rsidR="00AB7384" w:rsidRPr="000168F6">
        <w:rPr>
          <w:rFonts w:asciiTheme="majorHAnsi" w:hAnsiTheme="majorHAnsi" w:cstheme="majorHAnsi"/>
          <w:b/>
        </w:rPr>
        <w:t>Keren Ann</w:t>
      </w:r>
      <w:r w:rsidR="00AB7384" w:rsidRPr="00D55306">
        <w:rPr>
          <w:rFonts w:asciiTheme="majorHAnsi" w:hAnsiTheme="majorHAnsi" w:cstheme="majorHAnsi"/>
        </w:rPr>
        <w:t xml:space="preserve">, marraine </w:t>
      </w:r>
      <w:r w:rsidR="006C5CC5" w:rsidRPr="00D55306">
        <w:rPr>
          <w:rFonts w:asciiTheme="majorHAnsi" w:hAnsiTheme="majorHAnsi" w:cstheme="majorHAnsi"/>
        </w:rPr>
        <w:t xml:space="preserve">bienveillante </w:t>
      </w:r>
      <w:r w:rsidR="00AB7384" w:rsidRPr="00D55306">
        <w:rPr>
          <w:rFonts w:asciiTheme="majorHAnsi" w:hAnsiTheme="majorHAnsi" w:cstheme="majorHAnsi"/>
        </w:rPr>
        <w:t>qui l’a pris</w:t>
      </w:r>
      <w:r w:rsidR="00FC2B9D" w:rsidRPr="00D55306">
        <w:rPr>
          <w:rFonts w:asciiTheme="majorHAnsi" w:hAnsiTheme="majorHAnsi" w:cstheme="majorHAnsi"/>
        </w:rPr>
        <w:t>e</w:t>
      </w:r>
      <w:r w:rsidR="00AB7384" w:rsidRPr="00D55306">
        <w:rPr>
          <w:rFonts w:asciiTheme="majorHAnsi" w:hAnsiTheme="majorHAnsi" w:cstheme="majorHAnsi"/>
        </w:rPr>
        <w:t xml:space="preserve"> sous son aile, </w:t>
      </w:r>
      <w:r w:rsidR="003C7E48" w:rsidRPr="00D55306">
        <w:rPr>
          <w:rFonts w:asciiTheme="majorHAnsi" w:hAnsiTheme="majorHAnsi" w:cstheme="majorHAnsi"/>
        </w:rPr>
        <w:t xml:space="preserve">rappelant sans cesse les qualités </w:t>
      </w:r>
      <w:r w:rsidR="00AB7384" w:rsidRPr="00D55306">
        <w:rPr>
          <w:rFonts w:asciiTheme="majorHAnsi" w:hAnsiTheme="majorHAnsi" w:cstheme="majorHAnsi"/>
        </w:rPr>
        <w:t>de l’artiste sensible et accomplie qu’est devenue Roni Alter</w:t>
      </w:r>
      <w:r w:rsidR="00F301C6">
        <w:rPr>
          <w:rFonts w:asciiTheme="majorHAnsi" w:hAnsiTheme="majorHAnsi" w:cstheme="majorHAnsi"/>
        </w:rPr>
        <w:t>…</w:t>
      </w:r>
      <w:r>
        <w:rPr>
          <w:rFonts w:asciiTheme="majorHAnsi" w:hAnsiTheme="majorHAnsi" w:cstheme="majorHAnsi"/>
        </w:rPr>
        <w:t> »</w:t>
      </w:r>
      <w:r w:rsidR="00AB7384" w:rsidRPr="00D55306">
        <w:rPr>
          <w:rFonts w:asciiTheme="majorHAnsi" w:hAnsiTheme="majorHAnsi" w:cstheme="majorHAnsi"/>
        </w:rPr>
        <w:t xml:space="preserve"> </w:t>
      </w:r>
    </w:p>
    <w:p w14:paraId="66ECB378" w14:textId="77777777" w:rsidR="00F301C6" w:rsidRPr="00F301C6" w:rsidRDefault="00F301C6" w:rsidP="003356C1">
      <w:pPr>
        <w:jc w:val="both"/>
        <w:rPr>
          <w:rFonts w:asciiTheme="majorHAnsi" w:hAnsiTheme="majorHAnsi" w:cstheme="majorHAnsi"/>
          <w:sz w:val="16"/>
          <w:szCs w:val="16"/>
        </w:rPr>
      </w:pPr>
    </w:p>
    <w:p w14:paraId="7A228F27" w14:textId="132764FE" w:rsidR="008E16E5" w:rsidRPr="00F301C6" w:rsidRDefault="00F301C6" w:rsidP="00F6500C">
      <w:pPr>
        <w:ind w:left="1134"/>
        <w:jc w:val="both"/>
        <w:rPr>
          <w:rFonts w:asciiTheme="majorHAnsi" w:hAnsiTheme="majorHAnsi" w:cstheme="majorHAnsi"/>
          <w:b/>
          <w:lang w:val="en-US"/>
        </w:rPr>
      </w:pPr>
      <w:r w:rsidRPr="00F301C6">
        <w:rPr>
          <w:rFonts w:asciiTheme="majorHAnsi" w:hAnsiTheme="majorHAnsi" w:cstheme="majorHAnsi"/>
          <w:b/>
          <w:lang w:val="en-US"/>
        </w:rPr>
        <w:t xml:space="preserve">BE HER CHILD AGAIN - </w:t>
      </w:r>
      <w:r w:rsidR="00C610DE" w:rsidRPr="00F301C6">
        <w:rPr>
          <w:rFonts w:asciiTheme="majorHAnsi" w:hAnsiTheme="majorHAnsi" w:cstheme="majorHAnsi"/>
          <w:b/>
          <w:lang w:val="en-US"/>
        </w:rPr>
        <w:t>S</w:t>
      </w:r>
      <w:r w:rsidR="00C00A28" w:rsidRPr="00F301C6">
        <w:rPr>
          <w:rFonts w:asciiTheme="majorHAnsi" w:hAnsiTheme="majorHAnsi" w:cstheme="majorHAnsi"/>
          <w:b/>
          <w:lang w:val="en-US"/>
        </w:rPr>
        <w:t xml:space="preserve">ORTIE </w:t>
      </w:r>
      <w:proofErr w:type="gramStart"/>
      <w:r w:rsidR="0056216E" w:rsidRPr="00F301C6">
        <w:rPr>
          <w:rFonts w:asciiTheme="majorHAnsi" w:hAnsiTheme="majorHAnsi" w:cstheme="majorHAnsi"/>
          <w:b/>
          <w:lang w:val="en-US"/>
        </w:rPr>
        <w:t xml:space="preserve">ALBUM </w:t>
      </w:r>
      <w:r w:rsidRPr="00F301C6">
        <w:rPr>
          <w:rFonts w:asciiTheme="majorHAnsi" w:hAnsiTheme="majorHAnsi" w:cstheme="majorHAnsi"/>
          <w:b/>
          <w:lang w:val="en-US"/>
        </w:rPr>
        <w:t>:</w:t>
      </w:r>
      <w:proofErr w:type="gramEnd"/>
      <w:r w:rsidRPr="00F301C6">
        <w:rPr>
          <w:rFonts w:asciiTheme="majorHAnsi" w:hAnsiTheme="majorHAnsi" w:cstheme="majorHAnsi"/>
          <w:b/>
          <w:lang w:val="en-US"/>
        </w:rPr>
        <w:t xml:space="preserve"> </w:t>
      </w:r>
      <w:r w:rsidR="00C610DE" w:rsidRPr="00F301C6">
        <w:rPr>
          <w:rFonts w:asciiTheme="majorHAnsi" w:hAnsiTheme="majorHAnsi" w:cstheme="majorHAnsi"/>
          <w:b/>
          <w:lang w:val="en-US"/>
        </w:rPr>
        <w:t>8</w:t>
      </w:r>
      <w:r w:rsidR="000E6042" w:rsidRPr="00F301C6">
        <w:rPr>
          <w:rFonts w:asciiTheme="majorHAnsi" w:hAnsiTheme="majorHAnsi" w:cstheme="majorHAnsi"/>
          <w:b/>
          <w:lang w:val="en-US"/>
        </w:rPr>
        <w:t>/0</w:t>
      </w:r>
      <w:r w:rsidR="00C610DE" w:rsidRPr="00F301C6">
        <w:rPr>
          <w:rFonts w:asciiTheme="majorHAnsi" w:hAnsiTheme="majorHAnsi" w:cstheme="majorHAnsi"/>
          <w:b/>
          <w:lang w:val="en-US"/>
        </w:rPr>
        <w:t>2/2019</w:t>
      </w:r>
      <w:r w:rsidR="00523FAA" w:rsidRPr="00F301C6">
        <w:rPr>
          <w:rFonts w:asciiTheme="majorHAnsi" w:hAnsiTheme="majorHAnsi" w:cstheme="majorHAnsi"/>
          <w:b/>
          <w:lang w:val="en-US"/>
        </w:rPr>
        <w:t xml:space="preserve"> </w:t>
      </w:r>
    </w:p>
    <w:p w14:paraId="37100FFE" w14:textId="4482D098"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1/ Devil’s Calling</w:t>
      </w:r>
      <w:r w:rsidR="00700C1C">
        <w:rPr>
          <w:rFonts w:asciiTheme="majorHAnsi" w:eastAsiaTheme="minorEastAsia" w:hAnsiTheme="majorHAnsi" w:cstheme="majorHAnsi"/>
          <w:lang w:val="en-US"/>
        </w:rPr>
        <w:t xml:space="preserve"> - </w:t>
      </w:r>
      <w:proofErr w:type="gramStart"/>
      <w:r w:rsidR="00700C1C">
        <w:rPr>
          <w:rFonts w:asciiTheme="majorHAnsi" w:eastAsiaTheme="minorEastAsia" w:hAnsiTheme="majorHAnsi" w:cstheme="majorHAnsi"/>
          <w:lang w:val="en-US"/>
        </w:rPr>
        <w:t>clip :</w:t>
      </w:r>
      <w:proofErr w:type="gramEnd"/>
      <w:r w:rsidR="00700C1C">
        <w:rPr>
          <w:rFonts w:asciiTheme="majorHAnsi" w:eastAsiaTheme="minorEastAsia" w:hAnsiTheme="majorHAnsi" w:cstheme="majorHAnsi"/>
          <w:lang w:val="en-US"/>
        </w:rPr>
        <w:t xml:space="preserve"> </w:t>
      </w:r>
      <w:hyperlink r:id="rId7" w:history="1">
        <w:r w:rsidR="00700C1C">
          <w:rPr>
            <w:rStyle w:val="Lienhypertexte"/>
            <w:sz w:val="20"/>
            <w:szCs w:val="20"/>
            <w:lang w:val="en-US"/>
          </w:rPr>
          <w:t>https://youtu.be/zsHHH2zxUas</w:t>
        </w:r>
      </w:hyperlink>
    </w:p>
    <w:p w14:paraId="7E425910"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2/ Roads with no name </w:t>
      </w:r>
    </w:p>
    <w:p w14:paraId="525FBA31"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3/ </w:t>
      </w:r>
      <w:proofErr w:type="gramStart"/>
      <w:r w:rsidRPr="008E16E5">
        <w:rPr>
          <w:rFonts w:asciiTheme="majorHAnsi" w:eastAsiaTheme="minorEastAsia" w:hAnsiTheme="majorHAnsi" w:cstheme="majorHAnsi"/>
          <w:lang w:val="en-US"/>
        </w:rPr>
        <w:t>The</w:t>
      </w:r>
      <w:proofErr w:type="gramEnd"/>
      <w:r w:rsidRPr="008E16E5">
        <w:rPr>
          <w:rFonts w:asciiTheme="majorHAnsi" w:eastAsiaTheme="minorEastAsia" w:hAnsiTheme="majorHAnsi" w:cstheme="majorHAnsi"/>
          <w:lang w:val="en-US"/>
        </w:rPr>
        <w:t xml:space="preserve"> Plague </w:t>
      </w:r>
    </w:p>
    <w:p w14:paraId="3D76BB8C" w14:textId="1A7BDED4"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4/ Stubborn </w:t>
      </w:r>
    </w:p>
    <w:p w14:paraId="0F05CA38"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 xml:space="preserve">5/ </w:t>
      </w:r>
      <w:proofErr w:type="gramStart"/>
      <w:r w:rsidRPr="008E16E5">
        <w:rPr>
          <w:rFonts w:asciiTheme="majorHAnsi" w:eastAsiaTheme="minorEastAsia" w:hAnsiTheme="majorHAnsi" w:cstheme="majorHAnsi"/>
          <w:lang w:val="en-US"/>
        </w:rPr>
        <w:t>Always</w:t>
      </w:r>
      <w:proofErr w:type="gramEnd"/>
      <w:r w:rsidRPr="008E16E5">
        <w:rPr>
          <w:rFonts w:asciiTheme="majorHAnsi" w:eastAsiaTheme="minorEastAsia" w:hAnsiTheme="majorHAnsi" w:cstheme="majorHAnsi"/>
          <w:lang w:val="en-US"/>
        </w:rPr>
        <w:t xml:space="preserve"> having fun</w:t>
      </w:r>
    </w:p>
    <w:p w14:paraId="6C2B9072" w14:textId="39561148"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6/ Save me</w:t>
      </w:r>
      <w:r w:rsidR="00700C1C">
        <w:rPr>
          <w:rFonts w:asciiTheme="majorHAnsi" w:eastAsiaTheme="minorEastAsia" w:hAnsiTheme="majorHAnsi" w:cstheme="majorHAnsi"/>
          <w:lang w:val="en-US"/>
        </w:rPr>
        <w:t xml:space="preserve"> - </w:t>
      </w:r>
      <w:proofErr w:type="gramStart"/>
      <w:r w:rsidR="00700C1C">
        <w:rPr>
          <w:rFonts w:asciiTheme="majorHAnsi" w:eastAsiaTheme="minorEastAsia" w:hAnsiTheme="majorHAnsi" w:cstheme="majorHAnsi"/>
          <w:lang w:val="en-US"/>
        </w:rPr>
        <w:t>clip :</w:t>
      </w:r>
      <w:proofErr w:type="gramEnd"/>
      <w:r w:rsidR="00700C1C">
        <w:rPr>
          <w:rFonts w:asciiTheme="majorHAnsi" w:eastAsiaTheme="minorEastAsia" w:hAnsiTheme="majorHAnsi" w:cstheme="majorHAnsi"/>
          <w:lang w:val="en-US"/>
        </w:rPr>
        <w:t xml:space="preserve"> </w:t>
      </w:r>
      <w:hyperlink r:id="rId8" w:history="1">
        <w:r w:rsidR="00700C1C">
          <w:rPr>
            <w:rStyle w:val="Lienhypertexte"/>
            <w:sz w:val="20"/>
            <w:szCs w:val="20"/>
            <w:lang w:val="en-US"/>
          </w:rPr>
          <w:t>https://www.youtube.com/watch?v=PSOrMuacsEQ</w:t>
        </w:r>
      </w:hyperlink>
    </w:p>
    <w:p w14:paraId="5E5157E7"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7/ I know</w:t>
      </w:r>
    </w:p>
    <w:p w14:paraId="71A627BC"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8/ Keeping Things Whole</w:t>
      </w:r>
    </w:p>
    <w:p w14:paraId="0E4F49F1"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 xml:space="preserve">9/ Nail Me </w:t>
      </w:r>
      <w:proofErr w:type="gramStart"/>
      <w:r w:rsidRPr="008E16E5">
        <w:rPr>
          <w:rFonts w:asciiTheme="majorHAnsi" w:eastAsiaTheme="minorEastAsia" w:hAnsiTheme="majorHAnsi" w:cstheme="majorHAnsi"/>
          <w:lang w:val="en-US"/>
        </w:rPr>
        <w:t>To</w:t>
      </w:r>
      <w:proofErr w:type="gramEnd"/>
      <w:r w:rsidRPr="008E16E5">
        <w:rPr>
          <w:rFonts w:asciiTheme="majorHAnsi" w:eastAsiaTheme="minorEastAsia" w:hAnsiTheme="majorHAnsi" w:cstheme="majorHAnsi"/>
          <w:lang w:val="en-US"/>
        </w:rPr>
        <w:t xml:space="preserve"> The Ground </w:t>
      </w:r>
    </w:p>
    <w:p w14:paraId="12D452BC" w14:textId="77777777" w:rsidR="00C610DE" w:rsidRPr="008E16E5" w:rsidRDefault="00C610DE" w:rsidP="00F6500C">
      <w:pPr>
        <w:pStyle w:val="NormalWeb"/>
        <w:spacing w:before="0" w:beforeAutospacing="0" w:after="0" w:afterAutospacing="0"/>
        <w:ind w:left="1134"/>
        <w:rPr>
          <w:rFonts w:asciiTheme="majorHAnsi" w:eastAsiaTheme="minorEastAsia" w:hAnsiTheme="majorHAnsi" w:cstheme="majorHAnsi"/>
          <w:lang w:val="en-US"/>
        </w:rPr>
      </w:pPr>
      <w:r w:rsidRPr="008E16E5">
        <w:rPr>
          <w:rFonts w:asciiTheme="majorHAnsi" w:eastAsiaTheme="minorEastAsia" w:hAnsiTheme="majorHAnsi" w:cstheme="majorHAnsi"/>
          <w:lang w:val="en-US"/>
        </w:rPr>
        <w:t>10/ Fragments of a Lullaby </w:t>
      </w:r>
    </w:p>
    <w:p w14:paraId="7676A1E7" w14:textId="77777777" w:rsidR="00C610DE" w:rsidRPr="006A0B53" w:rsidRDefault="00C610DE" w:rsidP="00F6500C">
      <w:pPr>
        <w:pStyle w:val="NormalWeb"/>
        <w:spacing w:before="0" w:beforeAutospacing="0" w:after="0" w:afterAutospacing="0"/>
        <w:ind w:left="1134"/>
        <w:rPr>
          <w:rFonts w:asciiTheme="majorHAnsi" w:eastAsiaTheme="minorEastAsia" w:hAnsiTheme="majorHAnsi" w:cstheme="majorHAnsi"/>
        </w:rPr>
      </w:pPr>
      <w:r w:rsidRPr="006A0B53">
        <w:rPr>
          <w:rFonts w:asciiTheme="majorHAnsi" w:eastAsiaTheme="minorEastAsia" w:hAnsiTheme="majorHAnsi" w:cstheme="majorHAnsi"/>
        </w:rPr>
        <w:t>11/ Be Her Child Again</w:t>
      </w:r>
    </w:p>
    <w:p w14:paraId="422F98E4" w14:textId="77777777" w:rsidR="00C610DE" w:rsidRPr="006A0B53" w:rsidRDefault="00C610DE" w:rsidP="00C610DE">
      <w:pPr>
        <w:pStyle w:val="NormalWeb"/>
        <w:spacing w:before="0" w:beforeAutospacing="0" w:after="0" w:afterAutospacing="0"/>
        <w:rPr>
          <w:rFonts w:asciiTheme="majorHAnsi" w:eastAsiaTheme="minorEastAsia" w:hAnsiTheme="majorHAnsi" w:cstheme="majorHAnsi"/>
          <w:sz w:val="16"/>
          <w:szCs w:val="16"/>
        </w:rPr>
      </w:pPr>
    </w:p>
    <w:p w14:paraId="0715B73E" w14:textId="77777777" w:rsidR="00F301C6" w:rsidRPr="003356C1" w:rsidRDefault="00F301C6" w:rsidP="00F301C6">
      <w:pPr>
        <w:pStyle w:val="NormalWeb"/>
        <w:spacing w:before="0" w:beforeAutospacing="0" w:after="0" w:afterAutospacing="0"/>
        <w:rPr>
          <w:rFonts w:asciiTheme="majorHAnsi" w:eastAsiaTheme="minorEastAsia" w:hAnsiTheme="majorHAnsi" w:cstheme="majorHAnsi"/>
          <w:b/>
        </w:rPr>
      </w:pPr>
      <w:r w:rsidRPr="003356C1">
        <w:rPr>
          <w:rFonts w:asciiTheme="majorHAnsi" w:eastAsiaTheme="minorEastAsia" w:hAnsiTheme="majorHAnsi" w:cstheme="majorHAnsi"/>
          <w:b/>
        </w:rPr>
        <w:t>Titres écrits et composés par Roni Alter</w:t>
      </w:r>
    </w:p>
    <w:p w14:paraId="49C961B6" w14:textId="6C24B5E5" w:rsidR="00BE30C8" w:rsidRDefault="003356C1" w:rsidP="008E16E5">
      <w:pPr>
        <w:pStyle w:val="NormalWeb"/>
        <w:spacing w:before="0" w:beforeAutospacing="0" w:after="0" w:afterAutospacing="0"/>
        <w:rPr>
          <w:rFonts w:asciiTheme="majorHAnsi" w:eastAsiaTheme="minorEastAsia" w:hAnsiTheme="majorHAnsi" w:cstheme="majorHAnsi"/>
          <w:sz w:val="44"/>
          <w:szCs w:val="44"/>
        </w:rPr>
      </w:pPr>
      <w:proofErr w:type="spellStart"/>
      <w:proofErr w:type="gramStart"/>
      <w:r w:rsidRPr="00F301C6">
        <w:rPr>
          <w:rFonts w:asciiTheme="majorHAnsi" w:eastAsiaTheme="minorEastAsia" w:hAnsiTheme="majorHAnsi" w:cstheme="majorHAnsi"/>
          <w:sz w:val="20"/>
          <w:szCs w:val="20"/>
          <w:lang w:val="en-US"/>
        </w:rPr>
        <w:t>sauf</w:t>
      </w:r>
      <w:proofErr w:type="spellEnd"/>
      <w:r w:rsidRPr="00F301C6">
        <w:rPr>
          <w:rFonts w:asciiTheme="majorHAnsi" w:eastAsiaTheme="minorEastAsia" w:hAnsiTheme="majorHAnsi" w:cstheme="majorHAnsi"/>
          <w:sz w:val="20"/>
          <w:szCs w:val="20"/>
          <w:lang w:val="en-US"/>
        </w:rPr>
        <w:t xml:space="preserve"> :</w:t>
      </w:r>
      <w:proofErr w:type="gramEnd"/>
      <w:r w:rsidRPr="00F301C6">
        <w:rPr>
          <w:rFonts w:asciiTheme="majorHAnsi" w:eastAsiaTheme="minorEastAsia" w:hAnsiTheme="majorHAnsi" w:cstheme="majorHAnsi"/>
          <w:sz w:val="20"/>
          <w:szCs w:val="20"/>
          <w:lang w:val="en-US"/>
        </w:rPr>
        <w:t xml:space="preserve"> "Keeping things whole" – paroles de Mark Strand et “Fragments of a Lullaby " </w:t>
      </w:r>
      <w:r w:rsidRPr="00F301C6">
        <w:rPr>
          <w:rFonts w:asciiTheme="majorHAnsi" w:eastAsiaTheme="minorEastAsia" w:hAnsiTheme="majorHAnsi" w:cstheme="majorHAnsi"/>
          <w:sz w:val="20"/>
          <w:szCs w:val="20"/>
        </w:rPr>
        <w:t>״</w:t>
      </w:r>
      <w:proofErr w:type="spellStart"/>
      <w:r w:rsidRPr="00F301C6">
        <w:rPr>
          <w:rFonts w:asciiTheme="majorHAnsi" w:eastAsiaTheme="minorEastAsia" w:hAnsiTheme="majorHAnsi" w:cstheme="majorHAnsi"/>
          <w:sz w:val="20"/>
          <w:szCs w:val="20"/>
          <w:lang w:val="en-US"/>
        </w:rPr>
        <w:t>Panas</w:t>
      </w:r>
      <w:proofErr w:type="spellEnd"/>
      <w:r w:rsidRPr="00F301C6">
        <w:rPr>
          <w:rFonts w:asciiTheme="majorHAnsi" w:eastAsiaTheme="minorEastAsia" w:hAnsiTheme="majorHAnsi" w:cstheme="majorHAnsi"/>
          <w:sz w:val="20"/>
          <w:szCs w:val="20"/>
          <w:lang w:val="en-US"/>
        </w:rPr>
        <w:t xml:space="preserve"> Boded" – paroles de Haim </w:t>
      </w:r>
      <w:proofErr w:type="spellStart"/>
      <w:r w:rsidRPr="00F301C6">
        <w:rPr>
          <w:rFonts w:asciiTheme="majorHAnsi" w:eastAsiaTheme="minorEastAsia" w:hAnsiTheme="majorHAnsi" w:cstheme="majorHAnsi"/>
          <w:sz w:val="20"/>
          <w:szCs w:val="20"/>
          <w:lang w:val="en-US"/>
        </w:rPr>
        <w:t>Guri</w:t>
      </w:r>
      <w:proofErr w:type="spellEnd"/>
      <w:r w:rsidRPr="00F301C6">
        <w:rPr>
          <w:rFonts w:asciiTheme="majorHAnsi" w:eastAsiaTheme="minorEastAsia" w:hAnsiTheme="majorHAnsi" w:cstheme="majorHAnsi"/>
          <w:sz w:val="20"/>
          <w:szCs w:val="20"/>
          <w:lang w:val="en-US"/>
        </w:rPr>
        <w:t xml:space="preserve"> &amp; Yosef Dar Composed by Sasha </w:t>
      </w:r>
      <w:proofErr w:type="spellStart"/>
      <w:r w:rsidRPr="00F301C6">
        <w:rPr>
          <w:rFonts w:asciiTheme="majorHAnsi" w:eastAsiaTheme="minorEastAsia" w:hAnsiTheme="majorHAnsi" w:cstheme="majorHAnsi"/>
          <w:sz w:val="20"/>
          <w:szCs w:val="20"/>
          <w:lang w:val="en-US"/>
        </w:rPr>
        <w:t>Argov</w:t>
      </w:r>
      <w:proofErr w:type="spellEnd"/>
      <w:r w:rsidR="00F6500C">
        <w:rPr>
          <w:rFonts w:asciiTheme="majorHAnsi" w:eastAsiaTheme="minorEastAsia" w:hAnsiTheme="majorHAnsi" w:cstheme="majorHAnsi"/>
          <w:sz w:val="20"/>
          <w:szCs w:val="20"/>
          <w:lang w:val="en-US"/>
        </w:rPr>
        <w:t xml:space="preserve"> . </w:t>
      </w:r>
      <w:r w:rsidR="00FB391B">
        <w:rPr>
          <w:rFonts w:asciiTheme="majorHAnsi" w:eastAsiaTheme="minorEastAsia" w:hAnsiTheme="majorHAnsi" w:cstheme="majorHAnsi"/>
        </w:rPr>
        <w:t xml:space="preserve">Réalisé par Clément </w:t>
      </w:r>
      <w:proofErr w:type="spellStart"/>
      <w:r w:rsidR="00FB391B">
        <w:rPr>
          <w:rFonts w:asciiTheme="majorHAnsi" w:eastAsiaTheme="minorEastAsia" w:hAnsiTheme="majorHAnsi" w:cstheme="majorHAnsi"/>
        </w:rPr>
        <w:t>Ducol</w:t>
      </w:r>
      <w:proofErr w:type="spellEnd"/>
      <w:r w:rsidR="00F301C6">
        <w:rPr>
          <w:rFonts w:asciiTheme="majorHAnsi" w:eastAsiaTheme="minorEastAsia" w:hAnsiTheme="majorHAnsi" w:cstheme="majorHAnsi"/>
        </w:rPr>
        <w:t xml:space="preserve"> - </w:t>
      </w:r>
      <w:r w:rsidR="00FB391B">
        <w:rPr>
          <w:rFonts w:asciiTheme="majorHAnsi" w:eastAsiaTheme="minorEastAsia" w:hAnsiTheme="majorHAnsi" w:cstheme="majorHAnsi"/>
        </w:rPr>
        <w:t xml:space="preserve">Mixé par Maxim </w:t>
      </w:r>
      <w:proofErr w:type="spellStart"/>
      <w:r w:rsidR="00FB391B">
        <w:rPr>
          <w:rFonts w:asciiTheme="majorHAnsi" w:eastAsiaTheme="minorEastAsia" w:hAnsiTheme="majorHAnsi" w:cstheme="majorHAnsi"/>
        </w:rPr>
        <w:t>Leguil</w:t>
      </w:r>
      <w:proofErr w:type="spellEnd"/>
      <w:r w:rsidR="00FB391B">
        <w:rPr>
          <w:rFonts w:asciiTheme="majorHAnsi" w:eastAsiaTheme="minorEastAsia" w:hAnsiTheme="majorHAnsi" w:cstheme="majorHAnsi"/>
        </w:rPr>
        <w:t xml:space="preserve"> @ La Gaité Lyrique </w:t>
      </w:r>
      <w:r w:rsidR="00C00A28" w:rsidRPr="00700C1C">
        <w:rPr>
          <w:rFonts w:asciiTheme="majorHAnsi" w:eastAsiaTheme="minorEastAsia" w:hAnsiTheme="majorHAnsi" w:cstheme="majorHAnsi"/>
          <w:sz w:val="44"/>
          <w:szCs w:val="44"/>
        </w:rPr>
        <w:t xml:space="preserve">EN CONCERT </w:t>
      </w:r>
      <w:r w:rsidR="00700C1C">
        <w:rPr>
          <w:rFonts w:asciiTheme="majorHAnsi" w:eastAsiaTheme="minorEastAsia" w:hAnsiTheme="majorHAnsi" w:cstheme="majorHAnsi"/>
          <w:sz w:val="44"/>
          <w:szCs w:val="44"/>
        </w:rPr>
        <w:t>l</w:t>
      </w:r>
      <w:r w:rsidR="00700C1C" w:rsidRPr="00700C1C">
        <w:rPr>
          <w:rFonts w:asciiTheme="majorHAnsi" w:eastAsiaTheme="minorEastAsia" w:hAnsiTheme="majorHAnsi" w:cstheme="majorHAnsi"/>
          <w:sz w:val="44"/>
          <w:szCs w:val="44"/>
        </w:rPr>
        <w:t xml:space="preserve">e 16 </w:t>
      </w:r>
      <w:r w:rsidR="00F301C6">
        <w:rPr>
          <w:rFonts w:asciiTheme="majorHAnsi" w:eastAsiaTheme="minorEastAsia" w:hAnsiTheme="majorHAnsi" w:cstheme="majorHAnsi"/>
          <w:sz w:val="44"/>
          <w:szCs w:val="44"/>
        </w:rPr>
        <w:t>m</w:t>
      </w:r>
      <w:r w:rsidR="00700C1C" w:rsidRPr="00700C1C">
        <w:rPr>
          <w:rFonts w:asciiTheme="majorHAnsi" w:eastAsiaTheme="minorEastAsia" w:hAnsiTheme="majorHAnsi" w:cstheme="majorHAnsi"/>
          <w:sz w:val="44"/>
          <w:szCs w:val="44"/>
        </w:rPr>
        <w:t xml:space="preserve">ai 2019 @ </w:t>
      </w:r>
      <w:r w:rsidR="00700C1C" w:rsidRPr="00700C1C">
        <w:rPr>
          <w:noProof/>
          <w:sz w:val="44"/>
          <w:szCs w:val="44"/>
        </w:rPr>
        <w:drawing>
          <wp:inline distT="0" distB="0" distL="0" distR="0" wp14:anchorId="4212DA3B" wp14:editId="1DAB95D7">
            <wp:extent cx="628650" cy="433719"/>
            <wp:effectExtent l="0" t="0" r="0" b="444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8650" cy="433719"/>
                    </a:xfrm>
                    <a:prstGeom prst="rect">
                      <a:avLst/>
                    </a:prstGeom>
                  </pic:spPr>
                </pic:pic>
              </a:graphicData>
            </a:graphic>
          </wp:inline>
        </w:drawing>
      </w:r>
      <w:r w:rsidR="00700C1C" w:rsidRPr="00700C1C">
        <w:rPr>
          <w:rFonts w:asciiTheme="majorHAnsi" w:eastAsiaTheme="minorEastAsia" w:hAnsiTheme="majorHAnsi" w:cstheme="majorHAnsi"/>
          <w:sz w:val="44"/>
          <w:szCs w:val="44"/>
        </w:rPr>
        <w:t xml:space="preserve">  P</w:t>
      </w:r>
      <w:r w:rsidR="00700C1C">
        <w:rPr>
          <w:rFonts w:asciiTheme="majorHAnsi" w:eastAsiaTheme="minorEastAsia" w:hAnsiTheme="majorHAnsi" w:cstheme="majorHAnsi"/>
          <w:sz w:val="44"/>
          <w:szCs w:val="44"/>
        </w:rPr>
        <w:t>ARIS</w:t>
      </w:r>
      <w:r w:rsidR="00700C1C" w:rsidRPr="00700C1C">
        <w:rPr>
          <w:rFonts w:asciiTheme="majorHAnsi" w:eastAsiaTheme="minorEastAsia" w:hAnsiTheme="majorHAnsi" w:cstheme="majorHAnsi"/>
          <w:sz w:val="44"/>
          <w:szCs w:val="44"/>
        </w:rPr>
        <w:t xml:space="preserve"> </w:t>
      </w:r>
    </w:p>
    <w:p w14:paraId="5AA01CC4" w14:textId="77777777" w:rsidR="00F301C6" w:rsidRPr="00F301C6" w:rsidRDefault="00F301C6" w:rsidP="008E16E5">
      <w:pPr>
        <w:pStyle w:val="NormalWeb"/>
        <w:spacing w:before="0" w:beforeAutospacing="0" w:after="0" w:afterAutospacing="0"/>
        <w:rPr>
          <w:rFonts w:asciiTheme="majorHAnsi" w:eastAsiaTheme="minorEastAsia" w:hAnsiTheme="majorHAnsi" w:cstheme="majorHAnsi"/>
          <w:sz w:val="16"/>
          <w:szCs w:val="16"/>
        </w:rPr>
      </w:pPr>
    </w:p>
    <w:p w14:paraId="69F9F58E" w14:textId="61F843B1" w:rsidR="00FB391B" w:rsidRDefault="007A32D0" w:rsidP="00BE30C8">
      <w:pPr>
        <w:jc w:val="both"/>
        <w:rPr>
          <w:rFonts w:asciiTheme="majorHAnsi" w:hAnsiTheme="majorHAnsi" w:cstheme="majorHAnsi"/>
          <w:sz w:val="20"/>
          <w:szCs w:val="20"/>
        </w:rPr>
      </w:pPr>
      <w:r w:rsidRPr="008E16E5">
        <w:rPr>
          <w:rFonts w:asciiTheme="majorHAnsi" w:hAnsiTheme="majorHAnsi" w:cstheme="majorHAnsi"/>
          <w:noProof/>
        </w:rPr>
        <w:lastRenderedPageBreak/>
        <mc:AlternateContent>
          <mc:Choice Requires="wps">
            <w:drawing>
              <wp:anchor distT="0" distB="0" distL="114300" distR="114300" simplePos="0" relativeHeight="251668480" behindDoc="0" locked="0" layoutInCell="1" allowOverlap="1" wp14:anchorId="75F62827" wp14:editId="0C49C0CF">
                <wp:simplePos x="0" y="0"/>
                <wp:positionH relativeFrom="column">
                  <wp:posOffset>5067935</wp:posOffset>
                </wp:positionH>
                <wp:positionV relativeFrom="paragraph">
                  <wp:posOffset>2077720</wp:posOffset>
                </wp:positionV>
                <wp:extent cx="1336675" cy="168910"/>
                <wp:effectExtent l="0" t="0" r="0" b="2540"/>
                <wp:wrapSquare wrapText="bothSides"/>
                <wp:docPr id="3" name="Zone de texte 3"/>
                <wp:cNvGraphicFramePr/>
                <a:graphic xmlns:a="http://schemas.openxmlformats.org/drawingml/2006/main">
                  <a:graphicData uri="http://schemas.microsoft.com/office/word/2010/wordprocessingShape">
                    <wps:wsp>
                      <wps:cNvSpPr txBox="1"/>
                      <wps:spPr>
                        <a:xfrm>
                          <a:off x="0" y="0"/>
                          <a:ext cx="1336675" cy="168910"/>
                        </a:xfrm>
                        <a:prstGeom prst="rect">
                          <a:avLst/>
                        </a:prstGeom>
                        <a:solidFill>
                          <a:prstClr val="white"/>
                        </a:solidFill>
                        <a:ln>
                          <a:noFill/>
                        </a:ln>
                        <a:effectLst/>
                      </wps:spPr>
                      <wps:txbx>
                        <w:txbxContent>
                          <w:p w14:paraId="2D515BD2" w14:textId="7BC97C73" w:rsidR="000E6042" w:rsidRPr="000E6042" w:rsidRDefault="003C30AD" w:rsidP="000E6042">
                            <w:pPr>
                              <w:pStyle w:val="Lgende"/>
                              <w:jc w:val="right"/>
                              <w:rPr>
                                <w:rFonts w:asciiTheme="majorHAnsi" w:hAnsiTheme="majorHAnsi" w:cstheme="majorHAnsi"/>
                                <w:b w:val="0"/>
                                <w:bCs w:val="0"/>
                                <w:color w:val="auto"/>
                                <w:sz w:val="12"/>
                                <w:szCs w:val="12"/>
                                <w:lang w:val="en-US"/>
                              </w:rPr>
                            </w:pPr>
                            <w:r>
                              <w:rPr>
                                <w:rFonts w:asciiTheme="majorHAnsi" w:hAnsiTheme="majorHAnsi" w:cstheme="majorHAnsi"/>
                                <w:b w:val="0"/>
                                <w:bCs w:val="0"/>
                                <w:color w:val="auto"/>
                                <w:sz w:val="12"/>
                                <w:szCs w:val="12"/>
                                <w:lang w:val="en-US"/>
                              </w:rPr>
                              <w:t>© Photo Amit Israeli -</w:t>
                            </w:r>
                            <w:r w:rsidR="000E6042" w:rsidRPr="000E6042">
                              <w:rPr>
                                <w:rFonts w:asciiTheme="majorHAnsi" w:hAnsiTheme="majorHAnsi" w:cstheme="majorHAnsi"/>
                                <w:b w:val="0"/>
                                <w:bCs w:val="0"/>
                                <w:color w:val="auto"/>
                                <w:sz w:val="12"/>
                                <w:szCs w:val="12"/>
                                <w:lang w:val="en-US"/>
                              </w:rPr>
                              <w:t xml:space="preserve"> Artwork David Pearl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399.05pt;margin-top:163.6pt;width:105.25pt;height:1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" stroked="f">
                <v:textbox inset="0,0,0,0">
                  <w:txbxContent>
                    <w:p w14:paraId="2D515BD2" w14:textId="7BC97C73" w:rsidR="000E6042" w:rsidRPr="000E6042" w:rsidRDefault="003C30AD" w:rsidP="000E6042">
                      <w:pPr>
                        <w:pStyle w:val="Lgende"/>
                        <w:jc w:val="right"/>
                        <w:rPr>
                          <w:rFonts w:asciiTheme="majorHAnsi" w:hAnsiTheme="majorHAnsi" w:cstheme="majorHAnsi"/>
                          <w:b w:val="0"/>
                          <w:bCs w:val="0"/>
                          <w:color w:val="auto"/>
                          <w:sz w:val="12"/>
                          <w:szCs w:val="12"/>
                          <w:lang w:val="en-US"/>
                        </w:rPr>
                      </w:pPr>
                      <w:r>
                        <w:rPr>
                          <w:rFonts w:asciiTheme="majorHAnsi" w:hAnsiTheme="majorHAnsi" w:cstheme="majorHAnsi"/>
                          <w:b w:val="0"/>
                          <w:bCs w:val="0"/>
                          <w:color w:val="auto"/>
                          <w:sz w:val="12"/>
                          <w:szCs w:val="12"/>
                          <w:lang w:val="en-US"/>
                        </w:rPr>
                        <w:t>© Photo Amit Israeli -</w:t>
                      </w:r>
                      <w:r w:rsidR="000E6042" w:rsidRPr="000E6042">
                        <w:rPr>
                          <w:rFonts w:asciiTheme="majorHAnsi" w:hAnsiTheme="majorHAnsi" w:cstheme="majorHAnsi"/>
                          <w:b w:val="0"/>
                          <w:bCs w:val="0"/>
                          <w:color w:val="auto"/>
                          <w:sz w:val="12"/>
                          <w:szCs w:val="12"/>
                          <w:lang w:val="en-US"/>
                        </w:rPr>
                        <w:t xml:space="preserve"> Artwork David Pearl</w:t>
                      </w:r>
                    </w:p>
                  </w:txbxContent>
                </v:textbox>
                <w10:wrap type="square"/>
              </v:shape>
            </w:pict>
          </mc:Fallback>
        </mc:AlternateContent>
      </w:r>
      <w:r w:rsidR="00F301C6">
        <w:rPr>
          <w:rFonts w:asciiTheme="majorHAnsi" w:hAnsiTheme="majorHAnsi" w:cstheme="majorHAnsi"/>
          <w:sz w:val="20"/>
          <w:szCs w:val="20"/>
        </w:rPr>
        <w:t xml:space="preserve">  </w:t>
      </w:r>
      <w:r>
        <w:rPr>
          <w:rFonts w:asciiTheme="majorHAnsi" w:hAnsiTheme="majorHAnsi" w:cstheme="majorHAnsi"/>
          <w:noProof/>
          <w:sz w:val="20"/>
          <w:szCs w:val="20"/>
        </w:rPr>
        <w:drawing>
          <wp:inline distT="0" distB="0" distL="0" distR="0" wp14:anchorId="7159F771" wp14:editId="5463D8A6">
            <wp:extent cx="2066925" cy="206692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SE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067334" cy="2067334"/>
                    </a:xfrm>
                    <a:prstGeom prst="rect">
                      <a:avLst/>
                    </a:prstGeom>
                  </pic:spPr>
                </pic:pic>
              </a:graphicData>
            </a:graphic>
          </wp:inline>
        </w:drawing>
      </w:r>
      <w:r>
        <w:rPr>
          <w:rFonts w:asciiTheme="majorHAnsi" w:hAnsiTheme="majorHAnsi" w:cstheme="majorHAnsi"/>
          <w:sz w:val="20"/>
          <w:szCs w:val="20"/>
        </w:rPr>
        <w:t xml:space="preserve">  </w:t>
      </w:r>
      <w:r>
        <w:rPr>
          <w:rFonts w:asciiTheme="majorHAnsi" w:hAnsiTheme="majorHAnsi" w:cstheme="majorHAnsi"/>
          <w:noProof/>
          <w:sz w:val="20"/>
          <w:szCs w:val="20"/>
        </w:rPr>
        <w:drawing>
          <wp:inline distT="0" distB="0" distL="0" distR="0" wp14:anchorId="7107BE73" wp14:editId="157B44BB">
            <wp:extent cx="2066925" cy="2066925"/>
            <wp:effectExtent l="0" t="0" r="9525"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COVER 1.jpg"/>
                    <pic:cNvPicPr/>
                  </pic:nvPicPr>
                  <pic:blipFill>
                    <a:blip r:embed="rId11" cstate="print">
                      <a:extLst>
                        <a:ext uri="{28A0092B-C50C-407E-A947-70E740481C1C}">
                          <a14:useLocalDpi xmlns:a14="http://schemas.microsoft.com/office/drawing/2010/main"/>
                        </a:ext>
                      </a:extLst>
                    </a:blip>
                    <a:stretch>
                      <a:fillRect/>
                    </a:stretch>
                  </pic:blipFill>
                  <pic:spPr>
                    <a:xfrm>
                      <a:off x="0" y="0"/>
                      <a:ext cx="2067334" cy="2067334"/>
                    </a:xfrm>
                    <a:prstGeom prst="rect">
                      <a:avLst/>
                    </a:prstGeom>
                  </pic:spPr>
                </pic:pic>
              </a:graphicData>
            </a:graphic>
          </wp:inline>
        </w:drawing>
      </w:r>
      <w:r>
        <w:rPr>
          <w:rFonts w:asciiTheme="majorHAnsi" w:hAnsiTheme="majorHAnsi" w:cstheme="majorHAnsi"/>
          <w:sz w:val="20"/>
          <w:szCs w:val="20"/>
        </w:rPr>
        <w:t xml:space="preserve">  </w:t>
      </w:r>
      <w:bookmarkStart w:id="0" w:name="_GoBack"/>
      <w:r>
        <w:rPr>
          <w:rFonts w:asciiTheme="majorHAnsi" w:hAnsiTheme="majorHAnsi" w:cstheme="majorHAnsi"/>
          <w:noProof/>
          <w:sz w:val="20"/>
          <w:szCs w:val="20"/>
        </w:rPr>
        <w:drawing>
          <wp:inline distT="0" distB="0" distL="0" distR="0" wp14:anchorId="7FBB36CF" wp14:editId="7605C56A">
            <wp:extent cx="2076450" cy="20764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COVER 2.jpg"/>
                    <pic:cNvPicPr/>
                  </pic:nvPicPr>
                  <pic:blipFill>
                    <a:blip r:embed="rId12" cstate="print">
                      <a:extLst>
                        <a:ext uri="{28A0092B-C50C-407E-A947-70E740481C1C}">
                          <a14:useLocalDpi xmlns:a14="http://schemas.microsoft.com/office/drawing/2010/main"/>
                        </a:ext>
                      </a:extLst>
                    </a:blip>
                    <a:stretch>
                      <a:fillRect/>
                    </a:stretch>
                  </pic:blipFill>
                  <pic:spPr>
                    <a:xfrm>
                      <a:off x="0" y="0"/>
                      <a:ext cx="2076858" cy="2076858"/>
                    </a:xfrm>
                    <a:prstGeom prst="rect">
                      <a:avLst/>
                    </a:prstGeom>
                  </pic:spPr>
                </pic:pic>
              </a:graphicData>
            </a:graphic>
          </wp:inline>
        </w:drawing>
      </w:r>
      <w:bookmarkEnd w:id="0"/>
    </w:p>
    <w:p w14:paraId="354E330F" w14:textId="01457DD0" w:rsidR="00FB391B" w:rsidRDefault="00FB391B" w:rsidP="00BE30C8">
      <w:pPr>
        <w:jc w:val="both"/>
        <w:rPr>
          <w:rFonts w:asciiTheme="majorHAnsi" w:hAnsiTheme="majorHAnsi" w:cstheme="majorHAnsi"/>
          <w:sz w:val="20"/>
          <w:szCs w:val="20"/>
        </w:rPr>
      </w:pPr>
    </w:p>
    <w:p w14:paraId="6E4920F5" w14:textId="77777777" w:rsidR="00F301C6" w:rsidRDefault="00F301C6" w:rsidP="00523FAA">
      <w:pPr>
        <w:jc w:val="both"/>
        <w:rPr>
          <w:rFonts w:asciiTheme="majorHAnsi" w:hAnsiTheme="majorHAnsi" w:cstheme="majorHAnsi"/>
          <w:sz w:val="22"/>
          <w:szCs w:val="22"/>
        </w:rPr>
      </w:pPr>
    </w:p>
    <w:p w14:paraId="7557C226" w14:textId="1BAFC009" w:rsidR="00F301C6" w:rsidRPr="007A32D0" w:rsidRDefault="0075716E" w:rsidP="00F301C6">
      <w:pPr>
        <w:jc w:val="both"/>
        <w:rPr>
          <w:rFonts w:asciiTheme="majorHAnsi" w:hAnsiTheme="majorHAnsi" w:cstheme="majorHAnsi"/>
          <w:color w:val="FF0000"/>
          <w:sz w:val="22"/>
          <w:szCs w:val="22"/>
        </w:rPr>
      </w:pPr>
      <w:r>
        <w:rPr>
          <w:rFonts w:asciiTheme="majorHAnsi" w:hAnsiTheme="majorHAnsi" w:cstheme="majorHAnsi"/>
          <w:sz w:val="22"/>
          <w:szCs w:val="22"/>
        </w:rPr>
        <w:t>« </w:t>
      </w:r>
      <w:r w:rsidR="00F301C6" w:rsidRPr="007A32D0">
        <w:rPr>
          <w:rFonts w:asciiTheme="majorHAnsi" w:hAnsiTheme="majorHAnsi" w:cstheme="majorHAnsi"/>
          <w:sz w:val="22"/>
          <w:szCs w:val="22"/>
        </w:rPr>
        <w:t>Sa grand-mère chantait dans les opéras polonais avant de devoir fuir pour survivre, avant la Seconde Guerre Mondiale. Installés à Tel Aviv, ses parents sont tous deux artistes : sa mère est actrice, son père compositeur et réalisateur. L’enfance de Roni a été bohème, entourée d’adultes n’ayant de cesse de créer. Il était tout naturel qu’elle le fasse. Elle commence le piano classique à 8 ans, puis rentre dans une chorale de filles. Mais pas n’importe laquelle : comptant près d’une quarantaine d’enfants, elle tourne dans tout le pays et même au-delà des frontières israéliennes. A son entrée au collège, Roni sait déjà chanter sur scène, dans toutes les langues, connaît le rythme des tournées des répétitions sans fin. « </w:t>
      </w:r>
      <w:r w:rsidR="00F301C6" w:rsidRPr="007A32D0">
        <w:rPr>
          <w:rFonts w:asciiTheme="majorHAnsi" w:hAnsiTheme="majorHAnsi" w:cstheme="majorHAnsi"/>
          <w:i/>
          <w:sz w:val="22"/>
          <w:szCs w:val="22"/>
        </w:rPr>
        <w:t>La meilleure des écoles pour ma voix </w:t>
      </w:r>
      <w:r w:rsidR="00F301C6" w:rsidRPr="007A32D0">
        <w:rPr>
          <w:rFonts w:asciiTheme="majorHAnsi" w:hAnsiTheme="majorHAnsi" w:cstheme="majorHAnsi"/>
          <w:sz w:val="22"/>
          <w:szCs w:val="22"/>
        </w:rPr>
        <w:t xml:space="preserve">», dit-elle, une voix dont l’assurance surprend, même aujourd’hui. C’est le jazz qu’elle choisit, adolescente, et qu’elle chante pendant de longues années, le temps du lycée, du service militaire et du premier grand amour, qu’elle suit à New York pendant quelques mois. Une fois revenue dans son quotidien, et dans ce qui la passionne le plus, la musique, elle enregistre avec la star de la chanson israélienne, </w:t>
      </w:r>
      <w:proofErr w:type="spellStart"/>
      <w:r w:rsidR="00F301C6" w:rsidRPr="007A32D0">
        <w:rPr>
          <w:rFonts w:asciiTheme="majorHAnsi" w:hAnsiTheme="majorHAnsi" w:cstheme="majorHAnsi"/>
          <w:b/>
          <w:sz w:val="22"/>
          <w:szCs w:val="22"/>
        </w:rPr>
        <w:t>Arik</w:t>
      </w:r>
      <w:proofErr w:type="spellEnd"/>
      <w:r w:rsidR="00F301C6" w:rsidRPr="007A32D0">
        <w:rPr>
          <w:rFonts w:asciiTheme="majorHAnsi" w:hAnsiTheme="majorHAnsi" w:cstheme="majorHAnsi"/>
          <w:b/>
          <w:sz w:val="22"/>
          <w:szCs w:val="22"/>
        </w:rPr>
        <w:t xml:space="preserve"> Einstein</w:t>
      </w:r>
      <w:r w:rsidR="00F301C6" w:rsidRPr="007A32D0">
        <w:rPr>
          <w:rFonts w:asciiTheme="majorHAnsi" w:hAnsiTheme="majorHAnsi" w:cstheme="majorHAnsi"/>
          <w:sz w:val="22"/>
          <w:szCs w:val="22"/>
        </w:rPr>
        <w:t xml:space="preserve">. Carton plein, tandis qu’elle officie dans un groupe d’électro-pop, </w:t>
      </w:r>
      <w:proofErr w:type="spellStart"/>
      <w:r w:rsidR="00F301C6" w:rsidRPr="007A32D0">
        <w:rPr>
          <w:rFonts w:asciiTheme="majorHAnsi" w:hAnsiTheme="majorHAnsi" w:cstheme="majorHAnsi"/>
          <w:b/>
          <w:sz w:val="22"/>
          <w:szCs w:val="22"/>
        </w:rPr>
        <w:t>Metropolin</w:t>
      </w:r>
      <w:proofErr w:type="spellEnd"/>
      <w:r w:rsidR="00F301C6" w:rsidRPr="007A32D0">
        <w:rPr>
          <w:rFonts w:asciiTheme="majorHAnsi" w:hAnsiTheme="majorHAnsi" w:cstheme="majorHAnsi"/>
          <w:sz w:val="22"/>
          <w:szCs w:val="22"/>
        </w:rPr>
        <w:t xml:space="preserve">. Deux albums, beaucoup de concerts, ce qui la conduit à publier un premier album solo en 2010, où elle reprend les grands poètes israéliens comme </w:t>
      </w:r>
      <w:r w:rsidR="00F301C6" w:rsidRPr="007A32D0">
        <w:rPr>
          <w:rFonts w:asciiTheme="majorHAnsi" w:hAnsiTheme="majorHAnsi" w:cstheme="majorHAnsi"/>
          <w:b/>
          <w:sz w:val="22"/>
          <w:szCs w:val="22"/>
        </w:rPr>
        <w:t xml:space="preserve">Nathan </w:t>
      </w:r>
      <w:proofErr w:type="spellStart"/>
      <w:r w:rsidR="00F301C6" w:rsidRPr="007A32D0">
        <w:rPr>
          <w:rFonts w:asciiTheme="majorHAnsi" w:hAnsiTheme="majorHAnsi" w:cstheme="majorHAnsi"/>
          <w:b/>
          <w:sz w:val="22"/>
          <w:szCs w:val="22"/>
        </w:rPr>
        <w:t>Alterman</w:t>
      </w:r>
      <w:proofErr w:type="spellEnd"/>
      <w:r w:rsidR="00F301C6" w:rsidRPr="007A32D0">
        <w:rPr>
          <w:rFonts w:asciiTheme="majorHAnsi" w:hAnsiTheme="majorHAnsi" w:cstheme="majorHAnsi"/>
          <w:sz w:val="22"/>
          <w:szCs w:val="22"/>
        </w:rPr>
        <w:t>. La presse et le public l’acclament, mais soudain, la peur du manque d’inspiration et, comme elle le comprendra plus tard, son besoin de s’éloigner de sa zone de confort et de ses racines l’incitent à partir.</w:t>
      </w:r>
      <w:r w:rsidR="00F301C6" w:rsidRPr="007A32D0">
        <w:rPr>
          <w:rFonts w:asciiTheme="majorHAnsi" w:hAnsiTheme="majorHAnsi" w:cstheme="majorHAnsi"/>
          <w:color w:val="FF0000"/>
          <w:sz w:val="22"/>
          <w:szCs w:val="22"/>
        </w:rPr>
        <w:t xml:space="preserve"> </w:t>
      </w:r>
    </w:p>
    <w:p w14:paraId="5F7C7075" w14:textId="1E53D6FE" w:rsidR="00F301C6" w:rsidRPr="007A32D0" w:rsidRDefault="00F301C6" w:rsidP="00F301C6">
      <w:pPr>
        <w:jc w:val="both"/>
        <w:rPr>
          <w:rFonts w:asciiTheme="majorHAnsi" w:hAnsiTheme="majorHAnsi" w:cstheme="majorHAnsi"/>
          <w:sz w:val="22"/>
          <w:szCs w:val="22"/>
        </w:rPr>
      </w:pPr>
      <w:r w:rsidRPr="007A32D0">
        <w:rPr>
          <w:rFonts w:asciiTheme="majorHAnsi" w:hAnsiTheme="majorHAnsi" w:cstheme="majorHAnsi"/>
          <w:sz w:val="22"/>
          <w:szCs w:val="22"/>
        </w:rPr>
        <w:t>Avec son amoureux, photographe de mode, elle pose ses valises à Paris. Tout en apprenant le français, elle écrit un autre disque solo</w:t>
      </w:r>
      <w:r w:rsidRPr="007A32D0">
        <w:rPr>
          <w:rFonts w:asciiTheme="majorHAnsi" w:hAnsiTheme="majorHAnsi" w:cstheme="majorHAnsi"/>
          <w:b/>
          <w:sz w:val="22"/>
          <w:szCs w:val="22"/>
        </w:rPr>
        <w:t xml:space="preserve">, </w:t>
      </w:r>
      <w:r w:rsidRPr="007A32D0">
        <w:rPr>
          <w:rFonts w:asciiTheme="majorHAnsi" w:hAnsiTheme="majorHAnsi" w:cstheme="majorHAnsi"/>
          <w:b/>
          <w:i/>
          <w:sz w:val="22"/>
          <w:szCs w:val="22"/>
        </w:rPr>
        <w:t>Go Wild</w:t>
      </w:r>
      <w:r w:rsidRPr="007A32D0">
        <w:rPr>
          <w:rFonts w:asciiTheme="majorHAnsi" w:hAnsiTheme="majorHAnsi" w:cstheme="majorHAnsi"/>
          <w:sz w:val="22"/>
          <w:szCs w:val="22"/>
        </w:rPr>
        <w:t>. Il paraît en 2014 en Israël, tandis que Roni reste en France, à écrire et à rêver ses chansons. Pourtant, elles sont profondément ancrées dans sa réalité de femme : « </w:t>
      </w:r>
      <w:r w:rsidRPr="007A32D0">
        <w:rPr>
          <w:rFonts w:asciiTheme="majorHAnsi" w:hAnsiTheme="majorHAnsi" w:cstheme="majorHAnsi"/>
          <w:i/>
          <w:sz w:val="22"/>
          <w:szCs w:val="22"/>
        </w:rPr>
        <w:t>Ce que je raconte dans ce nouvel album, c’est ce que je suis, d’où je viens, ce que je suis par rapport à ma famille. A l’étranger, je suis une étrangère</w:t>
      </w:r>
      <w:r w:rsidRPr="007A32D0">
        <w:rPr>
          <w:rFonts w:asciiTheme="majorHAnsi" w:hAnsiTheme="majorHAnsi" w:cstheme="majorHAnsi"/>
          <w:sz w:val="22"/>
          <w:szCs w:val="22"/>
        </w:rPr>
        <w:t>. » De quoi réaliser l’importance de son père, musicien passionné et fan de sa fille, mais aussi de sa mère, qui, si Roni raconte leur éloignement, pose néanmoins sa voix sur la comptine israélienne « </w:t>
      </w:r>
      <w:r w:rsidRPr="007A32D0">
        <w:rPr>
          <w:rFonts w:asciiTheme="majorHAnsi" w:hAnsiTheme="majorHAnsi" w:cstheme="majorHAnsi"/>
          <w:b/>
          <w:sz w:val="22"/>
          <w:szCs w:val="22"/>
        </w:rPr>
        <w:t xml:space="preserve">Fragments of a </w:t>
      </w:r>
      <w:proofErr w:type="spellStart"/>
      <w:r w:rsidRPr="007A32D0">
        <w:rPr>
          <w:rFonts w:asciiTheme="majorHAnsi" w:hAnsiTheme="majorHAnsi" w:cstheme="majorHAnsi"/>
          <w:b/>
          <w:sz w:val="22"/>
          <w:szCs w:val="22"/>
        </w:rPr>
        <w:t>Lullaby</w:t>
      </w:r>
      <w:proofErr w:type="spellEnd"/>
      <w:r w:rsidRPr="007A32D0">
        <w:rPr>
          <w:rFonts w:asciiTheme="majorHAnsi" w:hAnsiTheme="majorHAnsi" w:cstheme="majorHAnsi"/>
          <w:sz w:val="22"/>
          <w:szCs w:val="22"/>
        </w:rPr>
        <w:t xml:space="preserve"> ». L’une des chansons tristes qu’elle </w:t>
      </w:r>
      <w:proofErr w:type="gramStart"/>
      <w:r w:rsidRPr="007A32D0">
        <w:rPr>
          <w:rFonts w:asciiTheme="majorHAnsi" w:hAnsiTheme="majorHAnsi" w:cstheme="majorHAnsi"/>
          <w:sz w:val="22"/>
          <w:szCs w:val="22"/>
        </w:rPr>
        <w:t>chantait</w:t>
      </w:r>
      <w:proofErr w:type="gramEnd"/>
      <w:r w:rsidRPr="007A32D0">
        <w:rPr>
          <w:rFonts w:asciiTheme="majorHAnsi" w:hAnsiTheme="majorHAnsi" w:cstheme="majorHAnsi"/>
          <w:sz w:val="22"/>
          <w:szCs w:val="22"/>
        </w:rPr>
        <w:t xml:space="preserve"> déjà à Roni quand celle-ci était petite. Idéale conclusion, le titre éponyme s’avère être une belle déclaration à la fois sentimentale et mélancolique, volontiers détournée par les rythmes plus relevés des titres « </w:t>
      </w:r>
      <w:proofErr w:type="spellStart"/>
      <w:r w:rsidRPr="007A32D0">
        <w:rPr>
          <w:rFonts w:asciiTheme="majorHAnsi" w:hAnsiTheme="majorHAnsi" w:cstheme="majorHAnsi"/>
          <w:b/>
          <w:sz w:val="22"/>
          <w:szCs w:val="22"/>
        </w:rPr>
        <w:t>Devil’s</w:t>
      </w:r>
      <w:proofErr w:type="spellEnd"/>
      <w:r w:rsidRPr="007A32D0">
        <w:rPr>
          <w:rFonts w:asciiTheme="majorHAnsi" w:hAnsiTheme="majorHAnsi" w:cstheme="majorHAnsi"/>
          <w:b/>
          <w:sz w:val="22"/>
          <w:szCs w:val="22"/>
        </w:rPr>
        <w:t xml:space="preserve"> </w:t>
      </w:r>
      <w:proofErr w:type="spellStart"/>
      <w:r w:rsidRPr="007A32D0">
        <w:rPr>
          <w:rFonts w:asciiTheme="majorHAnsi" w:hAnsiTheme="majorHAnsi" w:cstheme="majorHAnsi"/>
          <w:b/>
          <w:sz w:val="22"/>
          <w:szCs w:val="22"/>
        </w:rPr>
        <w:t>Calling</w:t>
      </w:r>
      <w:proofErr w:type="spellEnd"/>
      <w:r w:rsidRPr="007A32D0">
        <w:rPr>
          <w:rFonts w:asciiTheme="majorHAnsi" w:hAnsiTheme="majorHAnsi" w:cstheme="majorHAnsi"/>
          <w:sz w:val="22"/>
          <w:szCs w:val="22"/>
        </w:rPr>
        <w:t> »</w:t>
      </w:r>
      <w:r w:rsidR="00502925" w:rsidRPr="007A32D0">
        <w:rPr>
          <w:rFonts w:asciiTheme="majorHAnsi" w:hAnsiTheme="majorHAnsi" w:cstheme="majorHAnsi"/>
          <w:sz w:val="22"/>
          <w:szCs w:val="22"/>
        </w:rPr>
        <w:t>.</w:t>
      </w:r>
      <w:r w:rsidRPr="007A32D0">
        <w:rPr>
          <w:rFonts w:asciiTheme="majorHAnsi" w:hAnsiTheme="majorHAnsi" w:cstheme="majorHAnsi"/>
          <w:sz w:val="22"/>
          <w:szCs w:val="22"/>
        </w:rPr>
        <w:t xml:space="preserve"> </w:t>
      </w:r>
    </w:p>
    <w:p w14:paraId="43F322E7" w14:textId="77777777" w:rsidR="00F301C6" w:rsidRPr="007A32D0" w:rsidRDefault="00F301C6" w:rsidP="00F301C6">
      <w:pPr>
        <w:jc w:val="both"/>
        <w:rPr>
          <w:rFonts w:asciiTheme="majorHAnsi" w:hAnsiTheme="majorHAnsi" w:cstheme="majorHAnsi"/>
          <w:sz w:val="22"/>
          <w:szCs w:val="22"/>
        </w:rPr>
      </w:pPr>
      <w:r w:rsidRPr="007A32D0">
        <w:rPr>
          <w:rFonts w:asciiTheme="majorHAnsi" w:hAnsiTheme="majorHAnsi" w:cstheme="majorHAnsi"/>
          <w:sz w:val="22"/>
          <w:szCs w:val="22"/>
        </w:rPr>
        <w:t xml:space="preserve">Si son album, </w:t>
      </w:r>
      <w:r w:rsidRPr="007A32D0">
        <w:rPr>
          <w:rFonts w:asciiTheme="majorHAnsi" w:hAnsiTheme="majorHAnsi" w:cstheme="majorHAnsi"/>
          <w:i/>
          <w:sz w:val="22"/>
          <w:szCs w:val="22"/>
        </w:rPr>
        <w:t xml:space="preserve">Be </w:t>
      </w:r>
      <w:proofErr w:type="spellStart"/>
      <w:r w:rsidRPr="007A32D0">
        <w:rPr>
          <w:rFonts w:asciiTheme="majorHAnsi" w:hAnsiTheme="majorHAnsi" w:cstheme="majorHAnsi"/>
          <w:i/>
          <w:sz w:val="22"/>
          <w:szCs w:val="22"/>
        </w:rPr>
        <w:t>Her</w:t>
      </w:r>
      <w:proofErr w:type="spellEnd"/>
      <w:r w:rsidRPr="007A32D0">
        <w:rPr>
          <w:rFonts w:asciiTheme="majorHAnsi" w:hAnsiTheme="majorHAnsi" w:cstheme="majorHAnsi"/>
          <w:i/>
          <w:sz w:val="22"/>
          <w:szCs w:val="22"/>
        </w:rPr>
        <w:t xml:space="preserve"> Child </w:t>
      </w:r>
      <w:proofErr w:type="spellStart"/>
      <w:r w:rsidRPr="007A32D0">
        <w:rPr>
          <w:rFonts w:asciiTheme="majorHAnsi" w:hAnsiTheme="majorHAnsi" w:cstheme="majorHAnsi"/>
          <w:i/>
          <w:sz w:val="22"/>
          <w:szCs w:val="22"/>
        </w:rPr>
        <w:t>Again</w:t>
      </w:r>
      <w:proofErr w:type="spellEnd"/>
      <w:r w:rsidRPr="007A32D0">
        <w:rPr>
          <w:rFonts w:asciiTheme="majorHAnsi" w:hAnsiTheme="majorHAnsi" w:cstheme="majorHAnsi"/>
          <w:i/>
          <w:sz w:val="22"/>
          <w:szCs w:val="22"/>
        </w:rPr>
        <w:t xml:space="preserve">, </w:t>
      </w:r>
      <w:r w:rsidRPr="007A32D0">
        <w:rPr>
          <w:rFonts w:asciiTheme="majorHAnsi" w:hAnsiTheme="majorHAnsi" w:cstheme="majorHAnsi"/>
          <w:sz w:val="22"/>
          <w:szCs w:val="22"/>
        </w:rPr>
        <w:t xml:space="preserve"> puise dans la profondeur parfois tragique des sentiments humains, Roni est connue auprès de ses amis pour ne jamais manquer une blague. Et c’est aussi ce singulier contraste entre son art et son quotidien qui rend sa musique si attachante. Intimes et universelles à la fois, l’album a été réalisé par </w:t>
      </w:r>
      <w:r w:rsidRPr="007A32D0">
        <w:rPr>
          <w:rFonts w:asciiTheme="majorHAnsi" w:hAnsiTheme="majorHAnsi" w:cstheme="majorHAnsi"/>
          <w:b/>
          <w:sz w:val="22"/>
          <w:szCs w:val="22"/>
        </w:rPr>
        <w:t xml:space="preserve">Clément </w:t>
      </w:r>
      <w:proofErr w:type="spellStart"/>
      <w:r w:rsidRPr="007A32D0">
        <w:rPr>
          <w:rFonts w:asciiTheme="majorHAnsi" w:hAnsiTheme="majorHAnsi" w:cstheme="majorHAnsi"/>
          <w:b/>
          <w:sz w:val="22"/>
          <w:szCs w:val="22"/>
        </w:rPr>
        <w:t>Ducol</w:t>
      </w:r>
      <w:proofErr w:type="spellEnd"/>
      <w:r w:rsidRPr="007A32D0">
        <w:rPr>
          <w:rFonts w:asciiTheme="majorHAnsi" w:hAnsiTheme="majorHAnsi" w:cstheme="majorHAnsi"/>
          <w:sz w:val="22"/>
          <w:szCs w:val="22"/>
        </w:rPr>
        <w:t xml:space="preserve"> (Camille, Vianney), qui a encouragé Roni dans ses explorations électroniques (« </w:t>
      </w:r>
      <w:r w:rsidRPr="007A32D0">
        <w:rPr>
          <w:rFonts w:asciiTheme="majorHAnsi" w:hAnsiTheme="majorHAnsi" w:cstheme="majorHAnsi"/>
          <w:b/>
          <w:sz w:val="22"/>
          <w:szCs w:val="22"/>
        </w:rPr>
        <w:t xml:space="preserve">The </w:t>
      </w:r>
      <w:proofErr w:type="spellStart"/>
      <w:r w:rsidRPr="007A32D0">
        <w:rPr>
          <w:rFonts w:asciiTheme="majorHAnsi" w:hAnsiTheme="majorHAnsi" w:cstheme="majorHAnsi"/>
          <w:b/>
          <w:sz w:val="22"/>
          <w:szCs w:val="22"/>
        </w:rPr>
        <w:t>Plague</w:t>
      </w:r>
      <w:proofErr w:type="spellEnd"/>
      <w:r w:rsidRPr="007A32D0">
        <w:rPr>
          <w:rFonts w:asciiTheme="majorHAnsi" w:hAnsiTheme="majorHAnsi" w:cstheme="majorHAnsi"/>
          <w:b/>
          <w:sz w:val="22"/>
          <w:szCs w:val="22"/>
        </w:rPr>
        <w:t> </w:t>
      </w:r>
      <w:r w:rsidRPr="007A32D0">
        <w:rPr>
          <w:rFonts w:asciiTheme="majorHAnsi" w:hAnsiTheme="majorHAnsi" w:cstheme="majorHAnsi"/>
          <w:sz w:val="22"/>
          <w:szCs w:val="22"/>
        </w:rPr>
        <w:t>») comme organiques (« </w:t>
      </w:r>
      <w:proofErr w:type="spellStart"/>
      <w:r w:rsidRPr="007A32D0">
        <w:rPr>
          <w:rFonts w:asciiTheme="majorHAnsi" w:hAnsiTheme="majorHAnsi" w:cstheme="majorHAnsi"/>
          <w:b/>
          <w:sz w:val="22"/>
          <w:szCs w:val="22"/>
        </w:rPr>
        <w:t>Roads</w:t>
      </w:r>
      <w:proofErr w:type="spellEnd"/>
      <w:r w:rsidRPr="007A32D0">
        <w:rPr>
          <w:rFonts w:asciiTheme="majorHAnsi" w:hAnsiTheme="majorHAnsi" w:cstheme="majorHAnsi"/>
          <w:b/>
          <w:sz w:val="22"/>
          <w:szCs w:val="22"/>
        </w:rPr>
        <w:t xml:space="preserve"> </w:t>
      </w:r>
      <w:proofErr w:type="spellStart"/>
      <w:r w:rsidRPr="007A32D0">
        <w:rPr>
          <w:rFonts w:asciiTheme="majorHAnsi" w:hAnsiTheme="majorHAnsi" w:cstheme="majorHAnsi"/>
          <w:b/>
          <w:sz w:val="22"/>
          <w:szCs w:val="22"/>
        </w:rPr>
        <w:t>With</w:t>
      </w:r>
      <w:proofErr w:type="spellEnd"/>
      <w:r w:rsidRPr="007A32D0">
        <w:rPr>
          <w:rFonts w:asciiTheme="majorHAnsi" w:hAnsiTheme="majorHAnsi" w:cstheme="majorHAnsi"/>
          <w:b/>
          <w:sz w:val="22"/>
          <w:szCs w:val="22"/>
        </w:rPr>
        <w:t xml:space="preserve"> no Name</w:t>
      </w:r>
      <w:r w:rsidRPr="007A32D0">
        <w:rPr>
          <w:rFonts w:asciiTheme="majorHAnsi" w:hAnsiTheme="majorHAnsi" w:cstheme="majorHAnsi"/>
          <w:sz w:val="22"/>
          <w:szCs w:val="22"/>
        </w:rPr>
        <w:t>», « </w:t>
      </w:r>
      <w:r w:rsidRPr="007A32D0">
        <w:rPr>
          <w:rFonts w:asciiTheme="majorHAnsi" w:hAnsiTheme="majorHAnsi" w:cstheme="majorHAnsi"/>
          <w:b/>
          <w:sz w:val="22"/>
          <w:szCs w:val="22"/>
        </w:rPr>
        <w:t>Save me</w:t>
      </w:r>
      <w:r w:rsidRPr="007A32D0">
        <w:rPr>
          <w:rFonts w:asciiTheme="majorHAnsi" w:hAnsiTheme="majorHAnsi" w:cstheme="majorHAnsi"/>
          <w:sz w:val="22"/>
          <w:szCs w:val="22"/>
        </w:rPr>
        <w:t xml:space="preserve"> », </w:t>
      </w:r>
      <w:r w:rsidRPr="007A32D0">
        <w:rPr>
          <w:rFonts w:asciiTheme="majorHAnsi" w:hAnsiTheme="majorHAnsi" w:cstheme="majorHAnsi"/>
          <w:b/>
          <w:sz w:val="22"/>
          <w:szCs w:val="22"/>
        </w:rPr>
        <w:t xml:space="preserve">« Be </w:t>
      </w:r>
      <w:proofErr w:type="spellStart"/>
      <w:r w:rsidRPr="007A32D0">
        <w:rPr>
          <w:rFonts w:asciiTheme="majorHAnsi" w:hAnsiTheme="majorHAnsi" w:cstheme="majorHAnsi"/>
          <w:b/>
          <w:sz w:val="22"/>
          <w:szCs w:val="22"/>
        </w:rPr>
        <w:t>Her</w:t>
      </w:r>
      <w:proofErr w:type="spellEnd"/>
      <w:r w:rsidRPr="007A32D0">
        <w:rPr>
          <w:rFonts w:asciiTheme="majorHAnsi" w:hAnsiTheme="majorHAnsi" w:cstheme="majorHAnsi"/>
          <w:b/>
          <w:sz w:val="22"/>
          <w:szCs w:val="22"/>
        </w:rPr>
        <w:t xml:space="preserve"> Child </w:t>
      </w:r>
      <w:proofErr w:type="spellStart"/>
      <w:r w:rsidRPr="007A32D0">
        <w:rPr>
          <w:rFonts w:asciiTheme="majorHAnsi" w:hAnsiTheme="majorHAnsi" w:cstheme="majorHAnsi"/>
          <w:b/>
          <w:sz w:val="22"/>
          <w:szCs w:val="22"/>
        </w:rPr>
        <w:t>Again</w:t>
      </w:r>
      <w:proofErr w:type="spellEnd"/>
      <w:r w:rsidRPr="007A32D0">
        <w:rPr>
          <w:rFonts w:asciiTheme="majorHAnsi" w:hAnsiTheme="majorHAnsi" w:cstheme="majorHAnsi"/>
          <w:sz w:val="22"/>
          <w:szCs w:val="22"/>
        </w:rPr>
        <w:t> »), cultivant des échos tribaux, folk ou jazzy. Le tout saupoudré d’une nuée onirique, qui se révèle d’autant plus sur des mélopées vaporeuses telles « </w:t>
      </w:r>
      <w:proofErr w:type="spellStart"/>
      <w:r w:rsidRPr="007A32D0">
        <w:rPr>
          <w:rFonts w:asciiTheme="majorHAnsi" w:hAnsiTheme="majorHAnsi" w:cstheme="majorHAnsi"/>
          <w:b/>
          <w:sz w:val="22"/>
          <w:szCs w:val="22"/>
        </w:rPr>
        <w:t>Always</w:t>
      </w:r>
      <w:proofErr w:type="spellEnd"/>
      <w:r w:rsidRPr="007A32D0">
        <w:rPr>
          <w:rFonts w:asciiTheme="majorHAnsi" w:hAnsiTheme="majorHAnsi" w:cstheme="majorHAnsi"/>
          <w:b/>
          <w:sz w:val="22"/>
          <w:szCs w:val="22"/>
        </w:rPr>
        <w:t xml:space="preserve"> </w:t>
      </w:r>
      <w:proofErr w:type="spellStart"/>
      <w:r w:rsidRPr="007A32D0">
        <w:rPr>
          <w:rFonts w:asciiTheme="majorHAnsi" w:hAnsiTheme="majorHAnsi" w:cstheme="majorHAnsi"/>
          <w:b/>
          <w:sz w:val="22"/>
          <w:szCs w:val="22"/>
        </w:rPr>
        <w:t>Having</w:t>
      </w:r>
      <w:proofErr w:type="spellEnd"/>
      <w:r w:rsidRPr="007A32D0">
        <w:rPr>
          <w:rFonts w:asciiTheme="majorHAnsi" w:hAnsiTheme="majorHAnsi" w:cstheme="majorHAnsi"/>
          <w:b/>
          <w:sz w:val="22"/>
          <w:szCs w:val="22"/>
        </w:rPr>
        <w:t xml:space="preserve"> Fun</w:t>
      </w:r>
      <w:r w:rsidRPr="007A32D0">
        <w:rPr>
          <w:rFonts w:asciiTheme="majorHAnsi" w:hAnsiTheme="majorHAnsi" w:cstheme="majorHAnsi"/>
          <w:sz w:val="22"/>
          <w:szCs w:val="22"/>
        </w:rPr>
        <w:t> » et  « </w:t>
      </w:r>
      <w:proofErr w:type="spellStart"/>
      <w:r w:rsidRPr="007A32D0">
        <w:rPr>
          <w:rFonts w:asciiTheme="majorHAnsi" w:hAnsiTheme="majorHAnsi" w:cstheme="majorHAnsi"/>
          <w:b/>
          <w:sz w:val="22"/>
          <w:szCs w:val="22"/>
        </w:rPr>
        <w:t>Nail</w:t>
      </w:r>
      <w:proofErr w:type="spellEnd"/>
      <w:r w:rsidRPr="007A32D0">
        <w:rPr>
          <w:rFonts w:asciiTheme="majorHAnsi" w:hAnsiTheme="majorHAnsi" w:cstheme="majorHAnsi"/>
          <w:b/>
          <w:sz w:val="22"/>
          <w:szCs w:val="22"/>
        </w:rPr>
        <w:t xml:space="preserve"> Me To The Ground</w:t>
      </w:r>
      <w:r w:rsidRPr="007A32D0">
        <w:rPr>
          <w:rFonts w:asciiTheme="majorHAnsi" w:hAnsiTheme="majorHAnsi" w:cstheme="majorHAnsi"/>
          <w:sz w:val="22"/>
          <w:szCs w:val="22"/>
        </w:rPr>
        <w:t> ». Le résultat brille d’une pop limpide qui ne demande qu’à être partagée : « </w:t>
      </w:r>
      <w:r w:rsidRPr="007A32D0">
        <w:rPr>
          <w:rFonts w:asciiTheme="majorHAnsi" w:hAnsiTheme="majorHAnsi" w:cstheme="majorHAnsi"/>
          <w:i/>
          <w:sz w:val="22"/>
          <w:szCs w:val="22"/>
        </w:rPr>
        <w:t>A chaque fois que j’écris une chanson, elle semble venir de nulle part. Mais sur scène, elle prend une autre dimension : chanter juste pour soi, ce n’est pas assez</w:t>
      </w:r>
      <w:r w:rsidRPr="007A32D0">
        <w:rPr>
          <w:rFonts w:asciiTheme="majorHAnsi" w:hAnsiTheme="majorHAnsi" w:cstheme="majorHAnsi"/>
          <w:sz w:val="22"/>
          <w:szCs w:val="22"/>
        </w:rPr>
        <w:t xml:space="preserve"> ». </w:t>
      </w:r>
    </w:p>
    <w:p w14:paraId="05631808" w14:textId="603430E9" w:rsidR="00C00A28" w:rsidRPr="003356C1" w:rsidRDefault="00C00A28" w:rsidP="00523FAA">
      <w:pPr>
        <w:jc w:val="both"/>
        <w:rPr>
          <w:rFonts w:asciiTheme="majorHAnsi" w:hAnsiTheme="majorHAnsi" w:cstheme="majorHAnsi"/>
          <w:sz w:val="22"/>
          <w:szCs w:val="22"/>
        </w:rPr>
      </w:pPr>
    </w:p>
    <w:p w14:paraId="65660411" w14:textId="083CD47A" w:rsidR="006D5D7E" w:rsidRPr="003356C1" w:rsidRDefault="006D5D7E" w:rsidP="000E6042">
      <w:pPr>
        <w:pBdr>
          <w:top w:val="single" w:sz="4" w:space="1" w:color="auto"/>
        </w:pBdr>
        <w:autoSpaceDE w:val="0"/>
        <w:autoSpaceDN w:val="0"/>
        <w:adjustRightInd w:val="0"/>
        <w:ind w:right="49" w:hanging="9"/>
        <w:rPr>
          <w:rFonts w:asciiTheme="majorHAnsi" w:hAnsiTheme="majorHAnsi" w:cstheme="majorHAnsi"/>
          <w:b/>
          <w:sz w:val="22"/>
          <w:szCs w:val="22"/>
        </w:rPr>
      </w:pPr>
      <w:r w:rsidRPr="003356C1">
        <w:rPr>
          <w:rFonts w:asciiTheme="majorHAnsi" w:hAnsiTheme="majorHAnsi" w:cstheme="majorHAnsi"/>
          <w:b/>
          <w:sz w:val="22"/>
          <w:szCs w:val="22"/>
        </w:rPr>
        <w:t xml:space="preserve">CONTACTS </w:t>
      </w:r>
    </w:p>
    <w:p w14:paraId="26D30F37" w14:textId="6D18DEDD" w:rsidR="006D5D7E" w:rsidRPr="003356C1" w:rsidRDefault="006D5D7E" w:rsidP="00BB1FD1">
      <w:pPr>
        <w:pBdr>
          <w:top w:val="single" w:sz="4" w:space="1" w:color="auto"/>
        </w:pBdr>
        <w:autoSpaceDE w:val="0"/>
        <w:autoSpaceDN w:val="0"/>
        <w:adjustRightInd w:val="0"/>
        <w:ind w:right="49" w:hanging="9"/>
        <w:rPr>
          <w:rFonts w:asciiTheme="majorHAnsi" w:hAnsiTheme="majorHAnsi" w:cstheme="majorHAnsi"/>
          <w:b/>
          <w:bCs/>
          <w:sz w:val="22"/>
          <w:szCs w:val="22"/>
        </w:rPr>
      </w:pPr>
      <w:r w:rsidRPr="003356C1">
        <w:rPr>
          <w:rFonts w:asciiTheme="majorHAnsi" w:hAnsiTheme="majorHAnsi" w:cstheme="majorHAnsi"/>
          <w:b/>
          <w:bCs/>
          <w:sz w:val="22"/>
          <w:szCs w:val="22"/>
        </w:rPr>
        <w:t>DIRECTRICE</w:t>
      </w:r>
      <w:r w:rsidR="003356C1">
        <w:rPr>
          <w:rFonts w:asciiTheme="majorHAnsi" w:hAnsiTheme="majorHAnsi" w:cstheme="majorHAnsi"/>
          <w:b/>
          <w:bCs/>
          <w:sz w:val="22"/>
          <w:szCs w:val="22"/>
        </w:rPr>
        <w:t xml:space="preserve"> PROMO</w:t>
      </w:r>
      <w:r w:rsidRPr="003356C1">
        <w:rPr>
          <w:rFonts w:asciiTheme="majorHAnsi" w:hAnsiTheme="majorHAnsi" w:cstheme="majorHAnsi"/>
          <w:b/>
          <w:bCs/>
          <w:sz w:val="22"/>
          <w:szCs w:val="22"/>
        </w:rPr>
        <w:t xml:space="preserve"> </w:t>
      </w:r>
      <w:r w:rsidRPr="003356C1">
        <w:rPr>
          <w:rFonts w:asciiTheme="majorHAnsi" w:hAnsiTheme="majorHAnsi" w:cstheme="majorHAnsi"/>
          <w:bCs/>
          <w:sz w:val="22"/>
          <w:szCs w:val="22"/>
        </w:rPr>
        <w:t xml:space="preserve">Candice de la </w:t>
      </w:r>
      <w:proofErr w:type="spellStart"/>
      <w:r w:rsidRPr="003356C1">
        <w:rPr>
          <w:rFonts w:asciiTheme="majorHAnsi" w:hAnsiTheme="majorHAnsi" w:cstheme="majorHAnsi"/>
          <w:bCs/>
          <w:sz w:val="22"/>
          <w:szCs w:val="22"/>
        </w:rPr>
        <w:t>Richardière</w:t>
      </w:r>
      <w:proofErr w:type="spellEnd"/>
      <w:r w:rsidRPr="003356C1">
        <w:rPr>
          <w:rFonts w:asciiTheme="majorHAnsi" w:hAnsiTheme="majorHAnsi" w:cstheme="majorHAnsi"/>
          <w:bCs/>
          <w:sz w:val="22"/>
          <w:szCs w:val="22"/>
        </w:rPr>
        <w:t xml:space="preserve"> </w:t>
      </w:r>
      <w:r w:rsidRPr="003356C1">
        <w:rPr>
          <w:rFonts w:asciiTheme="majorHAnsi" w:hAnsiTheme="majorHAnsi" w:cstheme="majorHAnsi"/>
          <w:bCs/>
          <w:sz w:val="22"/>
          <w:szCs w:val="22"/>
          <w:u w:val="single"/>
        </w:rPr>
        <w:t>candice.delarichardière@warnermusic.com</w:t>
      </w:r>
      <w:r w:rsidR="003356C1">
        <w:rPr>
          <w:rFonts w:asciiTheme="majorHAnsi" w:hAnsiTheme="majorHAnsi" w:cstheme="majorHAnsi"/>
          <w:bCs/>
          <w:sz w:val="22"/>
          <w:szCs w:val="22"/>
        </w:rPr>
        <w:t xml:space="preserve"> </w:t>
      </w:r>
      <w:r w:rsidRPr="003356C1">
        <w:rPr>
          <w:rFonts w:asciiTheme="majorHAnsi" w:hAnsiTheme="majorHAnsi" w:cstheme="majorHAnsi"/>
          <w:bCs/>
          <w:sz w:val="22"/>
          <w:szCs w:val="22"/>
        </w:rPr>
        <w:t>06</w:t>
      </w:r>
      <w:r w:rsidR="003356C1">
        <w:rPr>
          <w:rFonts w:asciiTheme="majorHAnsi" w:hAnsiTheme="majorHAnsi" w:cstheme="majorHAnsi"/>
          <w:bCs/>
          <w:sz w:val="22"/>
          <w:szCs w:val="22"/>
        </w:rPr>
        <w:t xml:space="preserve"> </w:t>
      </w:r>
      <w:r w:rsidRPr="003356C1">
        <w:rPr>
          <w:rFonts w:asciiTheme="majorHAnsi" w:hAnsiTheme="majorHAnsi" w:cstheme="majorHAnsi"/>
          <w:bCs/>
          <w:sz w:val="22"/>
          <w:szCs w:val="22"/>
        </w:rPr>
        <w:t>73</w:t>
      </w:r>
      <w:r w:rsidR="003356C1">
        <w:rPr>
          <w:rFonts w:asciiTheme="majorHAnsi" w:hAnsiTheme="majorHAnsi" w:cstheme="majorHAnsi"/>
          <w:bCs/>
          <w:sz w:val="22"/>
          <w:szCs w:val="22"/>
        </w:rPr>
        <w:t xml:space="preserve"> </w:t>
      </w:r>
      <w:r w:rsidRPr="003356C1">
        <w:rPr>
          <w:rFonts w:asciiTheme="majorHAnsi" w:hAnsiTheme="majorHAnsi" w:cstheme="majorHAnsi"/>
          <w:bCs/>
          <w:sz w:val="22"/>
          <w:szCs w:val="22"/>
        </w:rPr>
        <w:t>53</w:t>
      </w:r>
      <w:r w:rsidR="003356C1">
        <w:rPr>
          <w:rFonts w:asciiTheme="majorHAnsi" w:hAnsiTheme="majorHAnsi" w:cstheme="majorHAnsi"/>
          <w:bCs/>
          <w:sz w:val="22"/>
          <w:szCs w:val="22"/>
        </w:rPr>
        <w:t xml:space="preserve"> </w:t>
      </w:r>
      <w:r w:rsidRPr="003356C1">
        <w:rPr>
          <w:rFonts w:asciiTheme="majorHAnsi" w:hAnsiTheme="majorHAnsi" w:cstheme="majorHAnsi"/>
          <w:bCs/>
          <w:sz w:val="22"/>
          <w:szCs w:val="22"/>
        </w:rPr>
        <w:t>05</w:t>
      </w:r>
      <w:r w:rsidR="003356C1">
        <w:rPr>
          <w:rFonts w:asciiTheme="majorHAnsi" w:hAnsiTheme="majorHAnsi" w:cstheme="majorHAnsi"/>
          <w:bCs/>
          <w:sz w:val="22"/>
          <w:szCs w:val="22"/>
        </w:rPr>
        <w:t xml:space="preserve"> </w:t>
      </w:r>
      <w:r w:rsidRPr="003356C1">
        <w:rPr>
          <w:rFonts w:asciiTheme="majorHAnsi" w:hAnsiTheme="majorHAnsi" w:cstheme="majorHAnsi"/>
          <w:bCs/>
          <w:sz w:val="22"/>
          <w:szCs w:val="22"/>
        </w:rPr>
        <w:t>66</w:t>
      </w:r>
    </w:p>
    <w:p w14:paraId="3FDE8FF5" w14:textId="53CD4A25" w:rsidR="006D5D7E" w:rsidRPr="003356C1" w:rsidRDefault="006D5D7E" w:rsidP="00BB1FD1">
      <w:pPr>
        <w:pBdr>
          <w:top w:val="single" w:sz="4" w:space="1" w:color="auto"/>
        </w:pBdr>
        <w:autoSpaceDE w:val="0"/>
        <w:autoSpaceDN w:val="0"/>
        <w:adjustRightInd w:val="0"/>
        <w:ind w:right="49" w:hanging="9"/>
        <w:rPr>
          <w:rFonts w:asciiTheme="majorHAnsi" w:hAnsiTheme="majorHAnsi" w:cstheme="majorHAnsi"/>
          <w:b/>
          <w:bCs/>
          <w:sz w:val="22"/>
          <w:szCs w:val="22"/>
        </w:rPr>
      </w:pPr>
      <w:r w:rsidRPr="003356C1">
        <w:rPr>
          <w:rFonts w:asciiTheme="majorHAnsi" w:hAnsiTheme="majorHAnsi" w:cstheme="majorHAnsi"/>
          <w:b/>
          <w:bCs/>
          <w:sz w:val="22"/>
          <w:szCs w:val="22"/>
        </w:rPr>
        <w:t>PRESSE</w:t>
      </w:r>
      <w:r w:rsidR="008E16E5" w:rsidRPr="003356C1">
        <w:rPr>
          <w:rFonts w:asciiTheme="majorHAnsi" w:hAnsiTheme="majorHAnsi" w:cstheme="majorHAnsi"/>
          <w:b/>
          <w:bCs/>
          <w:sz w:val="22"/>
          <w:szCs w:val="22"/>
        </w:rPr>
        <w:t xml:space="preserve"> </w:t>
      </w:r>
      <w:r w:rsidR="008E16E5" w:rsidRPr="003356C1">
        <w:rPr>
          <w:rFonts w:asciiTheme="majorHAnsi" w:hAnsiTheme="majorHAnsi" w:cstheme="majorHAnsi"/>
          <w:bCs/>
          <w:sz w:val="22"/>
          <w:szCs w:val="22"/>
        </w:rPr>
        <w:t>Sophie Améglio</w:t>
      </w:r>
      <w:r w:rsidR="008E16E5" w:rsidRPr="003356C1">
        <w:rPr>
          <w:rFonts w:asciiTheme="majorHAnsi" w:hAnsiTheme="majorHAnsi" w:cstheme="majorHAnsi"/>
          <w:b/>
          <w:bCs/>
          <w:sz w:val="22"/>
          <w:szCs w:val="22"/>
        </w:rPr>
        <w:t xml:space="preserve"> </w:t>
      </w:r>
      <w:r w:rsidRPr="003356C1">
        <w:rPr>
          <w:rFonts w:asciiTheme="majorHAnsi" w:hAnsiTheme="majorHAnsi" w:cstheme="majorHAnsi"/>
          <w:b/>
          <w:bCs/>
          <w:sz w:val="22"/>
          <w:szCs w:val="22"/>
        </w:rPr>
        <w:t xml:space="preserve"> </w:t>
      </w:r>
      <w:hyperlink r:id="rId13" w:history="1">
        <w:r w:rsidR="008E16E5" w:rsidRPr="003356C1">
          <w:rPr>
            <w:rStyle w:val="Lienhypertexte"/>
            <w:rFonts w:asciiTheme="majorHAnsi" w:hAnsiTheme="majorHAnsi" w:cstheme="majorHAnsi"/>
            <w:bCs/>
            <w:color w:val="auto"/>
            <w:sz w:val="22"/>
            <w:szCs w:val="22"/>
          </w:rPr>
          <w:t>sophie.ameglio@warnermusic.com</w:t>
        </w:r>
      </w:hyperlink>
      <w:r w:rsidR="008E16E5" w:rsidRPr="003356C1">
        <w:rPr>
          <w:rFonts w:asciiTheme="majorHAnsi" w:hAnsiTheme="majorHAnsi" w:cstheme="majorHAnsi"/>
          <w:b/>
          <w:bCs/>
          <w:sz w:val="22"/>
          <w:szCs w:val="22"/>
        </w:rPr>
        <w:t xml:space="preserve"> </w:t>
      </w:r>
      <w:r w:rsidR="008E16E5" w:rsidRPr="003356C1">
        <w:rPr>
          <w:rFonts w:asciiTheme="majorHAnsi" w:hAnsiTheme="majorHAnsi" w:cstheme="majorHAnsi"/>
          <w:bCs/>
          <w:sz w:val="22"/>
          <w:szCs w:val="22"/>
        </w:rPr>
        <w:t>06  25 73 53 74</w:t>
      </w:r>
      <w:r w:rsidR="00F301C6" w:rsidRPr="00F301C6">
        <w:rPr>
          <w:noProof/>
        </w:rPr>
        <w:t xml:space="preserve"> </w:t>
      </w:r>
    </w:p>
    <w:p w14:paraId="48372091" w14:textId="6E2AC516" w:rsidR="008E16E5" w:rsidRPr="00502925" w:rsidRDefault="007A32D0" w:rsidP="008E16E5">
      <w:pPr>
        <w:pBdr>
          <w:top w:val="single" w:sz="4" w:space="1" w:color="auto"/>
        </w:pBdr>
        <w:autoSpaceDE w:val="0"/>
        <w:autoSpaceDN w:val="0"/>
        <w:adjustRightInd w:val="0"/>
        <w:ind w:right="49" w:hanging="9"/>
        <w:rPr>
          <w:rFonts w:asciiTheme="majorHAnsi" w:hAnsiTheme="majorHAnsi" w:cstheme="majorHAnsi"/>
          <w:b/>
          <w:bCs/>
          <w:sz w:val="22"/>
          <w:szCs w:val="22"/>
          <w:lang w:val="en-US"/>
        </w:rPr>
      </w:pPr>
      <w:r>
        <w:rPr>
          <w:noProof/>
        </w:rPr>
        <w:drawing>
          <wp:anchor distT="0" distB="0" distL="114300" distR="114300" simplePos="0" relativeHeight="251670528" behindDoc="0" locked="0" layoutInCell="1" allowOverlap="1" wp14:anchorId="5437BABA" wp14:editId="79D7C01E">
            <wp:simplePos x="0" y="0"/>
            <wp:positionH relativeFrom="margin">
              <wp:posOffset>5448300</wp:posOffset>
            </wp:positionH>
            <wp:positionV relativeFrom="margin">
              <wp:posOffset>8820150</wp:posOffset>
            </wp:positionV>
            <wp:extent cx="323850" cy="2667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23850" cy="266700"/>
                    </a:xfrm>
                    <a:prstGeom prst="rect">
                      <a:avLst/>
                    </a:prstGeom>
                  </pic:spPr>
                </pic:pic>
              </a:graphicData>
            </a:graphic>
          </wp:anchor>
        </w:drawing>
      </w:r>
      <w:r w:rsidR="008E16E5" w:rsidRPr="003356C1">
        <w:rPr>
          <w:rFonts w:asciiTheme="majorHAnsi" w:hAnsiTheme="majorHAnsi" w:cstheme="majorHAnsi"/>
          <w:b/>
          <w:bCs/>
          <w:sz w:val="22"/>
          <w:szCs w:val="22"/>
          <w:lang w:val="en-US"/>
        </w:rPr>
        <w:t xml:space="preserve">RADIO </w:t>
      </w:r>
      <w:r w:rsidR="00FB391B" w:rsidRPr="003356C1">
        <w:rPr>
          <w:rFonts w:asciiTheme="majorHAnsi" w:hAnsiTheme="majorHAnsi" w:cstheme="majorHAnsi"/>
          <w:b/>
          <w:bCs/>
          <w:sz w:val="22"/>
          <w:szCs w:val="22"/>
          <w:lang w:val="en-US"/>
        </w:rPr>
        <w:t xml:space="preserve">&amp; TV </w:t>
      </w:r>
      <w:r w:rsidR="008E16E5" w:rsidRPr="003356C1">
        <w:rPr>
          <w:rFonts w:asciiTheme="majorHAnsi" w:hAnsiTheme="majorHAnsi" w:cstheme="majorHAnsi"/>
          <w:bCs/>
          <w:sz w:val="22"/>
          <w:szCs w:val="22"/>
          <w:lang w:val="en-US"/>
        </w:rPr>
        <w:t xml:space="preserve">Céline </w:t>
      </w:r>
      <w:proofErr w:type="spellStart"/>
      <w:r w:rsidR="008E16E5" w:rsidRPr="003356C1">
        <w:rPr>
          <w:rFonts w:asciiTheme="majorHAnsi" w:hAnsiTheme="majorHAnsi" w:cstheme="majorHAnsi"/>
          <w:bCs/>
          <w:sz w:val="22"/>
          <w:szCs w:val="22"/>
          <w:lang w:val="en-US"/>
        </w:rPr>
        <w:t>Bensakhoun</w:t>
      </w:r>
      <w:proofErr w:type="spellEnd"/>
      <w:r w:rsidR="0056216E" w:rsidRPr="003356C1">
        <w:rPr>
          <w:rFonts w:asciiTheme="majorHAnsi" w:hAnsiTheme="majorHAnsi" w:cstheme="majorHAnsi"/>
          <w:bCs/>
          <w:sz w:val="22"/>
          <w:szCs w:val="22"/>
          <w:lang w:val="en-US"/>
        </w:rPr>
        <w:t xml:space="preserve"> </w:t>
      </w:r>
      <w:r w:rsidR="000A4C94">
        <w:fldChar w:fldCharType="begin"/>
      </w:r>
      <w:r w:rsidR="000A4C94" w:rsidRPr="006A0B53">
        <w:rPr>
          <w:lang w:val="en-US"/>
        </w:rPr>
        <w:instrText xml:space="preserve"> HYPERLINK "mailto:celine_bensahkoun@yahoo.fr" </w:instrText>
      </w:r>
      <w:r w:rsidR="000A4C94">
        <w:fldChar w:fldCharType="separate"/>
      </w:r>
      <w:r w:rsidR="0056216E" w:rsidRPr="003356C1">
        <w:rPr>
          <w:rFonts w:asciiTheme="majorHAnsi" w:hAnsiTheme="majorHAnsi" w:cstheme="majorHAnsi"/>
          <w:bCs/>
          <w:sz w:val="22"/>
          <w:szCs w:val="22"/>
          <w:u w:val="single"/>
          <w:lang w:val="en-US"/>
        </w:rPr>
        <w:t>celine_bensahkoun@yahoo.fr</w:t>
      </w:r>
      <w:r w:rsidR="000A4C94">
        <w:rPr>
          <w:rFonts w:asciiTheme="majorHAnsi" w:hAnsiTheme="majorHAnsi" w:cstheme="majorHAnsi"/>
          <w:bCs/>
          <w:sz w:val="22"/>
          <w:szCs w:val="22"/>
          <w:u w:val="single"/>
          <w:lang w:val="en-US"/>
        </w:rPr>
        <w:fldChar w:fldCharType="end"/>
      </w:r>
      <w:r w:rsidR="0056216E" w:rsidRPr="003356C1">
        <w:rPr>
          <w:rFonts w:asciiTheme="majorHAnsi" w:hAnsiTheme="majorHAnsi" w:cstheme="majorHAnsi"/>
          <w:bCs/>
          <w:sz w:val="22"/>
          <w:szCs w:val="22"/>
          <w:lang w:val="en-US"/>
        </w:rPr>
        <w:t xml:space="preserve"> </w:t>
      </w:r>
      <w:r w:rsidR="00F301C6">
        <w:rPr>
          <w:rFonts w:asciiTheme="majorHAnsi" w:hAnsiTheme="majorHAnsi" w:cstheme="majorHAnsi"/>
          <w:bCs/>
          <w:sz w:val="22"/>
          <w:szCs w:val="22"/>
          <w:lang w:val="en-US"/>
        </w:rPr>
        <w:t xml:space="preserve"> </w:t>
      </w:r>
      <w:r w:rsidR="00502925" w:rsidRPr="00502925">
        <w:rPr>
          <w:rFonts w:asciiTheme="majorHAnsi" w:hAnsiTheme="majorHAnsi" w:cstheme="majorHAnsi"/>
          <w:bCs/>
          <w:sz w:val="22"/>
          <w:szCs w:val="22"/>
          <w:lang w:val="en-US"/>
        </w:rPr>
        <w:t>06 80</w:t>
      </w:r>
      <w:r w:rsidR="00502925">
        <w:rPr>
          <w:rFonts w:asciiTheme="majorHAnsi" w:hAnsiTheme="majorHAnsi" w:cstheme="majorHAnsi"/>
          <w:bCs/>
          <w:sz w:val="22"/>
          <w:szCs w:val="22"/>
          <w:lang w:val="en-US"/>
        </w:rPr>
        <w:t xml:space="preserve"> </w:t>
      </w:r>
      <w:r w:rsidR="00502925" w:rsidRPr="00502925">
        <w:rPr>
          <w:rFonts w:asciiTheme="majorHAnsi" w:hAnsiTheme="majorHAnsi" w:cstheme="majorHAnsi"/>
          <w:bCs/>
          <w:sz w:val="22"/>
          <w:szCs w:val="22"/>
          <w:lang w:val="en-US"/>
        </w:rPr>
        <w:t>20</w:t>
      </w:r>
      <w:r w:rsidR="00502925">
        <w:rPr>
          <w:rFonts w:asciiTheme="majorHAnsi" w:hAnsiTheme="majorHAnsi" w:cstheme="majorHAnsi"/>
          <w:bCs/>
          <w:sz w:val="22"/>
          <w:szCs w:val="22"/>
          <w:lang w:val="en-US"/>
        </w:rPr>
        <w:t xml:space="preserve"> </w:t>
      </w:r>
      <w:r w:rsidR="00502925" w:rsidRPr="00502925">
        <w:rPr>
          <w:rFonts w:asciiTheme="majorHAnsi" w:hAnsiTheme="majorHAnsi" w:cstheme="majorHAnsi"/>
          <w:bCs/>
          <w:sz w:val="22"/>
          <w:szCs w:val="22"/>
          <w:lang w:val="en-US"/>
        </w:rPr>
        <w:t>27</w:t>
      </w:r>
      <w:r w:rsidR="00502925">
        <w:rPr>
          <w:rFonts w:asciiTheme="majorHAnsi" w:hAnsiTheme="majorHAnsi" w:cstheme="majorHAnsi"/>
          <w:bCs/>
          <w:sz w:val="22"/>
          <w:szCs w:val="22"/>
          <w:lang w:val="en-US"/>
        </w:rPr>
        <w:t xml:space="preserve"> </w:t>
      </w:r>
      <w:r w:rsidR="00502925" w:rsidRPr="00502925">
        <w:rPr>
          <w:rFonts w:asciiTheme="majorHAnsi" w:hAnsiTheme="majorHAnsi" w:cstheme="majorHAnsi"/>
          <w:bCs/>
          <w:sz w:val="22"/>
          <w:szCs w:val="22"/>
          <w:lang w:val="en-US"/>
        </w:rPr>
        <w:t>60</w:t>
      </w:r>
    </w:p>
    <w:p w14:paraId="5CB0985F" w14:textId="77777777" w:rsidR="00502925" w:rsidRPr="003356C1" w:rsidRDefault="00502925" w:rsidP="00502925">
      <w:pPr>
        <w:pBdr>
          <w:top w:val="single" w:sz="4" w:space="1" w:color="auto"/>
        </w:pBdr>
        <w:autoSpaceDE w:val="0"/>
        <w:autoSpaceDN w:val="0"/>
        <w:adjustRightInd w:val="0"/>
        <w:ind w:right="49" w:hanging="9"/>
        <w:rPr>
          <w:rFonts w:asciiTheme="majorHAnsi" w:hAnsiTheme="majorHAnsi" w:cstheme="majorHAnsi"/>
          <w:bCs/>
          <w:sz w:val="22"/>
          <w:szCs w:val="22"/>
          <w:lang w:val="en-US"/>
        </w:rPr>
      </w:pPr>
      <w:r w:rsidRPr="003356C1">
        <w:rPr>
          <w:rFonts w:asciiTheme="majorHAnsi" w:hAnsiTheme="majorHAnsi" w:cstheme="majorHAnsi"/>
          <w:b/>
          <w:bCs/>
          <w:sz w:val="22"/>
          <w:szCs w:val="22"/>
          <w:lang w:val="en-US"/>
        </w:rPr>
        <w:t xml:space="preserve">WEB </w:t>
      </w:r>
      <w:r w:rsidRPr="003356C1">
        <w:rPr>
          <w:rFonts w:asciiTheme="majorHAnsi" w:hAnsiTheme="majorHAnsi" w:cstheme="majorHAnsi"/>
          <w:bCs/>
          <w:sz w:val="22"/>
          <w:szCs w:val="22"/>
          <w:lang w:val="en-US"/>
        </w:rPr>
        <w:t xml:space="preserve">Delphine Caurette </w:t>
      </w:r>
      <w:r w:rsidR="000A4C94">
        <w:fldChar w:fldCharType="begin"/>
      </w:r>
      <w:r w:rsidR="000A4C94" w:rsidRPr="006A0B53">
        <w:rPr>
          <w:lang w:val="en-US"/>
        </w:rPr>
        <w:instrText xml:space="preserve"> HYPERLINK "mailto:delphine.caurette@webpromo.fr" </w:instrText>
      </w:r>
      <w:r w:rsidR="000A4C94">
        <w:fldChar w:fldCharType="separate"/>
      </w:r>
      <w:r w:rsidRPr="003356C1">
        <w:rPr>
          <w:rStyle w:val="Lienhypertexte"/>
          <w:rFonts w:asciiTheme="majorHAnsi" w:hAnsiTheme="majorHAnsi" w:cstheme="majorHAnsi"/>
          <w:bCs/>
          <w:color w:val="auto"/>
          <w:sz w:val="22"/>
          <w:szCs w:val="22"/>
          <w:lang w:val="en-US"/>
        </w:rPr>
        <w:t>delphine.caurette@webpromo.fr</w:t>
      </w:r>
      <w:r w:rsidR="000A4C94">
        <w:rPr>
          <w:rStyle w:val="Lienhypertexte"/>
          <w:rFonts w:asciiTheme="majorHAnsi" w:hAnsiTheme="majorHAnsi" w:cstheme="majorHAnsi"/>
          <w:bCs/>
          <w:color w:val="auto"/>
          <w:sz w:val="22"/>
          <w:szCs w:val="22"/>
          <w:lang w:val="en-US"/>
        </w:rPr>
        <w:fldChar w:fldCharType="end"/>
      </w:r>
      <w:r w:rsidRPr="003356C1">
        <w:rPr>
          <w:rFonts w:asciiTheme="majorHAnsi" w:hAnsiTheme="majorHAnsi" w:cstheme="majorHAnsi"/>
          <w:b/>
          <w:bCs/>
          <w:sz w:val="22"/>
          <w:szCs w:val="22"/>
          <w:lang w:val="en-US"/>
        </w:rPr>
        <w:t xml:space="preserve">  </w:t>
      </w:r>
      <w:r w:rsidRPr="003356C1">
        <w:rPr>
          <w:rFonts w:asciiTheme="majorHAnsi" w:hAnsiTheme="majorHAnsi" w:cstheme="majorHAnsi"/>
          <w:bCs/>
          <w:sz w:val="22"/>
          <w:szCs w:val="22"/>
          <w:lang w:val="en-US"/>
        </w:rPr>
        <w:t xml:space="preserve">06 72 82 25 06 </w:t>
      </w:r>
    </w:p>
    <w:p w14:paraId="54CC66F3" w14:textId="27BB5E16" w:rsidR="00C610DE" w:rsidRPr="003356C1" w:rsidRDefault="00C610DE" w:rsidP="000E6042">
      <w:pPr>
        <w:rPr>
          <w:rFonts w:asciiTheme="majorHAnsi" w:hAnsiTheme="majorHAnsi" w:cstheme="majorHAnsi"/>
          <w:b/>
          <w:bCs/>
          <w:sz w:val="22"/>
          <w:szCs w:val="22"/>
          <w:lang w:val="en-US"/>
        </w:rPr>
      </w:pPr>
    </w:p>
    <w:p w14:paraId="67320FDF" w14:textId="170D3553" w:rsidR="000E6042" w:rsidRPr="003356C1" w:rsidRDefault="007A32D0" w:rsidP="000E6042">
      <w:pPr>
        <w:rPr>
          <w:rFonts w:asciiTheme="majorHAnsi" w:hAnsiTheme="majorHAnsi" w:cstheme="majorHAnsi"/>
          <w:bCs/>
          <w:sz w:val="22"/>
          <w:szCs w:val="22"/>
          <w:lang w:val="en-US"/>
        </w:rPr>
      </w:pPr>
      <w:r>
        <w:rPr>
          <w:noProof/>
        </w:rPr>
        <w:drawing>
          <wp:anchor distT="0" distB="0" distL="114300" distR="114300" simplePos="0" relativeHeight="251671552" behindDoc="0" locked="0" layoutInCell="1" allowOverlap="1" wp14:anchorId="0A63F4AA" wp14:editId="1246FACB">
            <wp:simplePos x="0" y="0"/>
            <wp:positionH relativeFrom="margin">
              <wp:posOffset>5249545</wp:posOffset>
            </wp:positionH>
            <wp:positionV relativeFrom="margin">
              <wp:posOffset>9249410</wp:posOffset>
            </wp:positionV>
            <wp:extent cx="704850" cy="15240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704850" cy="152400"/>
                    </a:xfrm>
                    <a:prstGeom prst="rect">
                      <a:avLst/>
                    </a:prstGeom>
                  </pic:spPr>
                </pic:pic>
              </a:graphicData>
            </a:graphic>
          </wp:anchor>
        </w:drawing>
      </w:r>
      <w:proofErr w:type="gramStart"/>
      <w:r w:rsidR="000E6042" w:rsidRPr="003356C1">
        <w:rPr>
          <w:rFonts w:asciiTheme="majorHAnsi" w:hAnsiTheme="majorHAnsi" w:cstheme="majorHAnsi"/>
          <w:b/>
          <w:bCs/>
          <w:sz w:val="22"/>
          <w:szCs w:val="22"/>
          <w:lang w:val="en-US"/>
        </w:rPr>
        <w:t>CONCERTS :</w:t>
      </w:r>
      <w:proofErr w:type="gramEnd"/>
      <w:r w:rsidR="000E6042" w:rsidRPr="003356C1">
        <w:rPr>
          <w:rFonts w:asciiTheme="majorHAnsi" w:hAnsiTheme="majorHAnsi" w:cstheme="majorHAnsi"/>
          <w:bCs/>
          <w:sz w:val="22"/>
          <w:szCs w:val="22"/>
          <w:lang w:val="en-US"/>
        </w:rPr>
        <w:t xml:space="preserve"> </w:t>
      </w:r>
      <w:proofErr w:type="spellStart"/>
      <w:r w:rsidR="000E6042" w:rsidRPr="003356C1">
        <w:rPr>
          <w:rFonts w:asciiTheme="majorHAnsi" w:hAnsiTheme="majorHAnsi" w:cstheme="majorHAnsi"/>
          <w:bCs/>
          <w:sz w:val="22"/>
          <w:szCs w:val="22"/>
          <w:lang w:val="en-US"/>
        </w:rPr>
        <w:t>Uni’T</w:t>
      </w:r>
      <w:proofErr w:type="spellEnd"/>
      <w:r w:rsidR="000E6042" w:rsidRPr="003356C1">
        <w:rPr>
          <w:rFonts w:asciiTheme="majorHAnsi" w:hAnsiTheme="majorHAnsi" w:cstheme="majorHAnsi"/>
          <w:bCs/>
          <w:sz w:val="22"/>
          <w:szCs w:val="22"/>
          <w:lang w:val="en-US"/>
        </w:rPr>
        <w:t xml:space="preserve"> production Booking : Cécile Moreau </w:t>
      </w:r>
      <w:hyperlink r:id="rId16" w:tgtFrame="_blank" w:history="1">
        <w:r w:rsidR="000E6042" w:rsidRPr="003356C1">
          <w:rPr>
            <w:rFonts w:asciiTheme="majorHAnsi" w:hAnsiTheme="majorHAnsi" w:cstheme="majorHAnsi"/>
            <w:bCs/>
            <w:sz w:val="22"/>
            <w:szCs w:val="22"/>
            <w:u w:val="single"/>
          </w:rPr>
          <w:t>cecile@unit-production.com</w:t>
        </w:r>
      </w:hyperlink>
    </w:p>
    <w:p w14:paraId="3F7E3132" w14:textId="35519D52" w:rsidR="000E6042" w:rsidRDefault="000E6042" w:rsidP="000E6042">
      <w:pPr>
        <w:pBdr>
          <w:bottom w:val="single" w:sz="4" w:space="1" w:color="auto"/>
        </w:pBdr>
        <w:rPr>
          <w:rFonts w:asciiTheme="majorHAnsi" w:hAnsiTheme="majorHAnsi" w:cstheme="majorHAnsi"/>
          <w:bCs/>
          <w:sz w:val="22"/>
          <w:szCs w:val="22"/>
          <w:u w:val="single"/>
        </w:rPr>
      </w:pPr>
      <w:proofErr w:type="gramStart"/>
      <w:r w:rsidRPr="003356C1">
        <w:rPr>
          <w:rFonts w:asciiTheme="majorHAnsi" w:hAnsiTheme="majorHAnsi" w:cstheme="majorHAnsi"/>
          <w:b/>
          <w:bCs/>
          <w:sz w:val="22"/>
          <w:szCs w:val="22"/>
          <w:lang w:val="en-US"/>
        </w:rPr>
        <w:t>MANAGEMENT :</w:t>
      </w:r>
      <w:proofErr w:type="gramEnd"/>
      <w:r w:rsidRPr="003356C1">
        <w:rPr>
          <w:rFonts w:asciiTheme="majorHAnsi" w:hAnsiTheme="majorHAnsi" w:cstheme="majorHAnsi"/>
          <w:bCs/>
          <w:sz w:val="22"/>
          <w:szCs w:val="22"/>
          <w:lang w:val="en-US"/>
        </w:rPr>
        <w:t xml:space="preserve"> </w:t>
      </w:r>
      <w:r w:rsidRPr="003356C1">
        <w:rPr>
          <w:rFonts w:asciiTheme="majorHAnsi" w:hAnsiTheme="majorHAnsi" w:cstheme="majorHAnsi"/>
          <w:bCs/>
          <w:sz w:val="22"/>
          <w:szCs w:val="22"/>
          <w:u w:val="single"/>
        </w:rPr>
        <w:t xml:space="preserve">Virginie </w:t>
      </w:r>
      <w:hyperlink r:id="rId17" w:history="1">
        <w:r w:rsidRPr="003356C1">
          <w:rPr>
            <w:rFonts w:asciiTheme="majorHAnsi" w:hAnsiTheme="majorHAnsi" w:cstheme="majorHAnsi"/>
            <w:bCs/>
            <w:sz w:val="22"/>
            <w:szCs w:val="22"/>
            <w:u w:val="single"/>
          </w:rPr>
          <w:t>Borgeaud@doublev.fr</w:t>
        </w:r>
      </w:hyperlink>
      <w:r w:rsidR="003356C1" w:rsidRPr="003356C1">
        <w:rPr>
          <w:rFonts w:asciiTheme="majorHAnsi" w:hAnsiTheme="majorHAnsi" w:cstheme="majorHAnsi"/>
          <w:bCs/>
          <w:sz w:val="22"/>
          <w:szCs w:val="22"/>
          <w:u w:val="single"/>
        </w:rPr>
        <w:t xml:space="preserve"> </w:t>
      </w:r>
    </w:p>
    <w:p w14:paraId="36F41DA7" w14:textId="77777777" w:rsidR="003356C1" w:rsidRPr="003356C1" w:rsidRDefault="003356C1" w:rsidP="000E6042">
      <w:pPr>
        <w:pBdr>
          <w:bottom w:val="single" w:sz="4" w:space="1" w:color="auto"/>
        </w:pBdr>
        <w:rPr>
          <w:rFonts w:asciiTheme="majorHAnsi" w:hAnsiTheme="majorHAnsi" w:cstheme="majorHAnsi"/>
          <w:bCs/>
          <w:sz w:val="22"/>
          <w:szCs w:val="22"/>
          <w:u w:val="single"/>
        </w:rPr>
      </w:pPr>
    </w:p>
    <w:sectPr w:rsidR="003356C1" w:rsidRPr="003356C1" w:rsidSect="003356C1">
      <w:pgSz w:w="11900" w:h="16840"/>
      <w:pgMar w:top="567" w:right="851"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E5263"/>
    <w:multiLevelType w:val="hybridMultilevel"/>
    <w:tmpl w:val="DE96AC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750"/>
    <w:rsid w:val="00006F52"/>
    <w:rsid w:val="000168F6"/>
    <w:rsid w:val="000233C1"/>
    <w:rsid w:val="0003425F"/>
    <w:rsid w:val="000448A3"/>
    <w:rsid w:val="000E6042"/>
    <w:rsid w:val="00125D1E"/>
    <w:rsid w:val="00145294"/>
    <w:rsid w:val="0016132F"/>
    <w:rsid w:val="0017216B"/>
    <w:rsid w:val="002502F2"/>
    <w:rsid w:val="002A2877"/>
    <w:rsid w:val="003356C1"/>
    <w:rsid w:val="003B27BC"/>
    <w:rsid w:val="003C30AD"/>
    <w:rsid w:val="003C5562"/>
    <w:rsid w:val="003C7E48"/>
    <w:rsid w:val="003E1F5B"/>
    <w:rsid w:val="003F3B6B"/>
    <w:rsid w:val="00435F06"/>
    <w:rsid w:val="004A2361"/>
    <w:rsid w:val="004C4B29"/>
    <w:rsid w:val="00502925"/>
    <w:rsid w:val="00523FAA"/>
    <w:rsid w:val="0053349B"/>
    <w:rsid w:val="0056216E"/>
    <w:rsid w:val="00586DA1"/>
    <w:rsid w:val="005900DB"/>
    <w:rsid w:val="00623E8C"/>
    <w:rsid w:val="0063717E"/>
    <w:rsid w:val="00645306"/>
    <w:rsid w:val="006A091F"/>
    <w:rsid w:val="006A0B53"/>
    <w:rsid w:val="006B2436"/>
    <w:rsid w:val="006C5CC5"/>
    <w:rsid w:val="006D5D7E"/>
    <w:rsid w:val="006F6DB9"/>
    <w:rsid w:val="006F7E32"/>
    <w:rsid w:val="00700C1C"/>
    <w:rsid w:val="0071530C"/>
    <w:rsid w:val="00756DEB"/>
    <w:rsid w:val="0075716E"/>
    <w:rsid w:val="00777757"/>
    <w:rsid w:val="007801E5"/>
    <w:rsid w:val="007A13EE"/>
    <w:rsid w:val="007A32D0"/>
    <w:rsid w:val="007E5370"/>
    <w:rsid w:val="008354E9"/>
    <w:rsid w:val="00870EC6"/>
    <w:rsid w:val="008A4E2E"/>
    <w:rsid w:val="008D04B5"/>
    <w:rsid w:val="008E16E5"/>
    <w:rsid w:val="008E638A"/>
    <w:rsid w:val="008F0C05"/>
    <w:rsid w:val="0090342B"/>
    <w:rsid w:val="00903DB5"/>
    <w:rsid w:val="009331D2"/>
    <w:rsid w:val="00950913"/>
    <w:rsid w:val="009720D6"/>
    <w:rsid w:val="0098237A"/>
    <w:rsid w:val="009D52EE"/>
    <w:rsid w:val="00AB7384"/>
    <w:rsid w:val="00AC0F4B"/>
    <w:rsid w:val="00B74A68"/>
    <w:rsid w:val="00B87D1D"/>
    <w:rsid w:val="00BB172D"/>
    <w:rsid w:val="00BB1FD1"/>
    <w:rsid w:val="00BE30C8"/>
    <w:rsid w:val="00C00A28"/>
    <w:rsid w:val="00C203C2"/>
    <w:rsid w:val="00C27750"/>
    <w:rsid w:val="00C610DE"/>
    <w:rsid w:val="00C76475"/>
    <w:rsid w:val="00CE63D8"/>
    <w:rsid w:val="00D55306"/>
    <w:rsid w:val="00D64800"/>
    <w:rsid w:val="00DA138C"/>
    <w:rsid w:val="00DA2A2F"/>
    <w:rsid w:val="00DB537C"/>
    <w:rsid w:val="00E00EF0"/>
    <w:rsid w:val="00EA0E71"/>
    <w:rsid w:val="00EA417F"/>
    <w:rsid w:val="00EA4AE5"/>
    <w:rsid w:val="00EE19F0"/>
    <w:rsid w:val="00EF13FA"/>
    <w:rsid w:val="00F129B5"/>
    <w:rsid w:val="00F12A96"/>
    <w:rsid w:val="00F15F87"/>
    <w:rsid w:val="00F301C6"/>
    <w:rsid w:val="00F5320E"/>
    <w:rsid w:val="00F55232"/>
    <w:rsid w:val="00F6500C"/>
    <w:rsid w:val="00F81D7A"/>
    <w:rsid w:val="00FB391B"/>
    <w:rsid w:val="00FC2B9D"/>
    <w:rsid w:val="00FC6AE9"/>
    <w:rsid w:val="00FC73B1"/>
    <w:rsid w:val="00FD0C32"/>
    <w:rsid w:val="00FF76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C6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D5D7E"/>
    <w:rPr>
      <w:rFonts w:ascii="Tahoma" w:hAnsi="Tahoma" w:cs="Tahoma"/>
      <w:sz w:val="16"/>
      <w:szCs w:val="16"/>
    </w:rPr>
  </w:style>
  <w:style w:type="character" w:customStyle="1" w:styleId="TextedebullesCar">
    <w:name w:val="Texte de bulles Car"/>
    <w:basedOn w:val="Policepardfaut"/>
    <w:link w:val="Textedebulles"/>
    <w:uiPriority w:val="99"/>
    <w:semiHidden/>
    <w:rsid w:val="006D5D7E"/>
    <w:rPr>
      <w:rFonts w:ascii="Tahoma" w:hAnsi="Tahoma" w:cs="Tahoma"/>
      <w:sz w:val="16"/>
      <w:szCs w:val="16"/>
    </w:rPr>
  </w:style>
  <w:style w:type="character" w:styleId="Lienhypertexte">
    <w:name w:val="Hyperlink"/>
    <w:basedOn w:val="Policepardfaut"/>
    <w:uiPriority w:val="99"/>
    <w:unhideWhenUsed/>
    <w:rsid w:val="00BB1FD1"/>
    <w:rPr>
      <w:color w:val="0000FF" w:themeColor="hyperlink"/>
      <w:u w:val="single"/>
    </w:rPr>
  </w:style>
  <w:style w:type="paragraph" w:styleId="Lgende">
    <w:name w:val="caption"/>
    <w:basedOn w:val="Normal"/>
    <w:next w:val="Normal"/>
    <w:uiPriority w:val="35"/>
    <w:unhideWhenUsed/>
    <w:qFormat/>
    <w:rsid w:val="000E6042"/>
    <w:pPr>
      <w:spacing w:after="200"/>
    </w:pPr>
    <w:rPr>
      <w:b/>
      <w:bCs/>
      <w:color w:val="4F81BD" w:themeColor="accent1"/>
      <w:sz w:val="18"/>
      <w:szCs w:val="18"/>
    </w:rPr>
  </w:style>
  <w:style w:type="paragraph" w:styleId="Paragraphedeliste">
    <w:name w:val="List Paragraph"/>
    <w:basedOn w:val="Normal"/>
    <w:uiPriority w:val="34"/>
    <w:qFormat/>
    <w:rsid w:val="003C30AD"/>
    <w:pPr>
      <w:ind w:left="720"/>
      <w:contextualSpacing/>
    </w:pPr>
  </w:style>
  <w:style w:type="paragraph" w:styleId="NormalWeb">
    <w:name w:val="Normal (Web)"/>
    <w:basedOn w:val="Normal"/>
    <w:uiPriority w:val="99"/>
    <w:semiHidden/>
    <w:unhideWhenUsed/>
    <w:rsid w:val="00C610DE"/>
    <w:pPr>
      <w:spacing w:before="100" w:beforeAutospacing="1" w:after="100" w:afterAutospacing="1"/>
    </w:pPr>
    <w:rPr>
      <w:rFonts w:ascii="Times New Roman" w:eastAsiaTheme="minorHAnsi" w:hAnsi="Times New Roman" w:cs="Times New Roman"/>
    </w:rPr>
  </w:style>
  <w:style w:type="character" w:customStyle="1" w:styleId="gmail-m860494192274717659gmail-il">
    <w:name w:val="gmail-m_860494192274717659gmail-il"/>
    <w:basedOn w:val="Policepardfaut"/>
    <w:rsid w:val="00C610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D5D7E"/>
    <w:rPr>
      <w:rFonts w:ascii="Tahoma" w:hAnsi="Tahoma" w:cs="Tahoma"/>
      <w:sz w:val="16"/>
      <w:szCs w:val="16"/>
    </w:rPr>
  </w:style>
  <w:style w:type="character" w:customStyle="1" w:styleId="TextedebullesCar">
    <w:name w:val="Texte de bulles Car"/>
    <w:basedOn w:val="Policepardfaut"/>
    <w:link w:val="Textedebulles"/>
    <w:uiPriority w:val="99"/>
    <w:semiHidden/>
    <w:rsid w:val="006D5D7E"/>
    <w:rPr>
      <w:rFonts w:ascii="Tahoma" w:hAnsi="Tahoma" w:cs="Tahoma"/>
      <w:sz w:val="16"/>
      <w:szCs w:val="16"/>
    </w:rPr>
  </w:style>
  <w:style w:type="character" w:styleId="Lienhypertexte">
    <w:name w:val="Hyperlink"/>
    <w:basedOn w:val="Policepardfaut"/>
    <w:uiPriority w:val="99"/>
    <w:unhideWhenUsed/>
    <w:rsid w:val="00BB1FD1"/>
    <w:rPr>
      <w:color w:val="0000FF" w:themeColor="hyperlink"/>
      <w:u w:val="single"/>
    </w:rPr>
  </w:style>
  <w:style w:type="paragraph" w:styleId="Lgende">
    <w:name w:val="caption"/>
    <w:basedOn w:val="Normal"/>
    <w:next w:val="Normal"/>
    <w:uiPriority w:val="35"/>
    <w:unhideWhenUsed/>
    <w:qFormat/>
    <w:rsid w:val="000E6042"/>
    <w:pPr>
      <w:spacing w:after="200"/>
    </w:pPr>
    <w:rPr>
      <w:b/>
      <w:bCs/>
      <w:color w:val="4F81BD" w:themeColor="accent1"/>
      <w:sz w:val="18"/>
      <w:szCs w:val="18"/>
    </w:rPr>
  </w:style>
  <w:style w:type="paragraph" w:styleId="Paragraphedeliste">
    <w:name w:val="List Paragraph"/>
    <w:basedOn w:val="Normal"/>
    <w:uiPriority w:val="34"/>
    <w:qFormat/>
    <w:rsid w:val="003C30AD"/>
    <w:pPr>
      <w:ind w:left="720"/>
      <w:contextualSpacing/>
    </w:pPr>
  </w:style>
  <w:style w:type="paragraph" w:styleId="NormalWeb">
    <w:name w:val="Normal (Web)"/>
    <w:basedOn w:val="Normal"/>
    <w:uiPriority w:val="99"/>
    <w:semiHidden/>
    <w:unhideWhenUsed/>
    <w:rsid w:val="00C610DE"/>
    <w:pPr>
      <w:spacing w:before="100" w:beforeAutospacing="1" w:after="100" w:afterAutospacing="1"/>
    </w:pPr>
    <w:rPr>
      <w:rFonts w:ascii="Times New Roman" w:eastAsiaTheme="minorHAnsi" w:hAnsi="Times New Roman" w:cs="Times New Roman"/>
    </w:rPr>
  </w:style>
  <w:style w:type="character" w:customStyle="1" w:styleId="gmail-m860494192274717659gmail-il">
    <w:name w:val="gmail-m_860494192274717659gmail-il"/>
    <w:basedOn w:val="Policepardfaut"/>
    <w:rsid w:val="00C61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370150">
      <w:bodyDiv w:val="1"/>
      <w:marLeft w:val="0"/>
      <w:marRight w:val="0"/>
      <w:marTop w:val="0"/>
      <w:marBottom w:val="0"/>
      <w:divBdr>
        <w:top w:val="none" w:sz="0" w:space="0" w:color="auto"/>
        <w:left w:val="none" w:sz="0" w:space="0" w:color="auto"/>
        <w:bottom w:val="none" w:sz="0" w:space="0" w:color="auto"/>
        <w:right w:val="none" w:sz="0" w:space="0" w:color="auto"/>
      </w:divBdr>
    </w:div>
    <w:div w:id="1037122734">
      <w:bodyDiv w:val="1"/>
      <w:marLeft w:val="0"/>
      <w:marRight w:val="0"/>
      <w:marTop w:val="0"/>
      <w:marBottom w:val="0"/>
      <w:divBdr>
        <w:top w:val="none" w:sz="0" w:space="0" w:color="auto"/>
        <w:left w:val="none" w:sz="0" w:space="0" w:color="auto"/>
        <w:bottom w:val="none" w:sz="0" w:space="0" w:color="auto"/>
        <w:right w:val="none" w:sz="0" w:space="0" w:color="auto"/>
      </w:divBdr>
    </w:div>
    <w:div w:id="1402630147">
      <w:bodyDiv w:val="1"/>
      <w:marLeft w:val="0"/>
      <w:marRight w:val="0"/>
      <w:marTop w:val="0"/>
      <w:marBottom w:val="0"/>
      <w:divBdr>
        <w:top w:val="none" w:sz="0" w:space="0" w:color="auto"/>
        <w:left w:val="none" w:sz="0" w:space="0" w:color="auto"/>
        <w:bottom w:val="none" w:sz="0" w:space="0" w:color="auto"/>
        <w:right w:val="none" w:sz="0" w:space="0" w:color="auto"/>
      </w:divBdr>
    </w:div>
    <w:div w:id="1476139367">
      <w:bodyDiv w:val="1"/>
      <w:marLeft w:val="0"/>
      <w:marRight w:val="0"/>
      <w:marTop w:val="0"/>
      <w:marBottom w:val="0"/>
      <w:divBdr>
        <w:top w:val="none" w:sz="0" w:space="0" w:color="auto"/>
        <w:left w:val="none" w:sz="0" w:space="0" w:color="auto"/>
        <w:bottom w:val="none" w:sz="0" w:space="0" w:color="auto"/>
        <w:right w:val="none" w:sz="0" w:space="0" w:color="auto"/>
      </w:divBdr>
    </w:div>
    <w:div w:id="1501845998">
      <w:bodyDiv w:val="1"/>
      <w:marLeft w:val="0"/>
      <w:marRight w:val="0"/>
      <w:marTop w:val="0"/>
      <w:marBottom w:val="0"/>
      <w:divBdr>
        <w:top w:val="none" w:sz="0" w:space="0" w:color="auto"/>
        <w:left w:val="none" w:sz="0" w:space="0" w:color="auto"/>
        <w:bottom w:val="none" w:sz="0" w:space="0" w:color="auto"/>
        <w:right w:val="none" w:sz="0" w:space="0" w:color="auto"/>
      </w:divBdr>
    </w:div>
    <w:div w:id="1800488052">
      <w:bodyDiv w:val="1"/>
      <w:marLeft w:val="0"/>
      <w:marRight w:val="0"/>
      <w:marTop w:val="0"/>
      <w:marBottom w:val="0"/>
      <w:divBdr>
        <w:top w:val="none" w:sz="0" w:space="0" w:color="auto"/>
        <w:left w:val="none" w:sz="0" w:space="0" w:color="auto"/>
        <w:bottom w:val="none" w:sz="0" w:space="0" w:color="auto"/>
        <w:right w:val="none" w:sz="0" w:space="0" w:color="auto"/>
      </w:divBdr>
    </w:div>
    <w:div w:id="1929075147">
      <w:bodyDiv w:val="1"/>
      <w:marLeft w:val="0"/>
      <w:marRight w:val="0"/>
      <w:marTop w:val="0"/>
      <w:marBottom w:val="0"/>
      <w:divBdr>
        <w:top w:val="none" w:sz="0" w:space="0" w:color="auto"/>
        <w:left w:val="none" w:sz="0" w:space="0" w:color="auto"/>
        <w:bottom w:val="none" w:sz="0" w:space="0" w:color="auto"/>
        <w:right w:val="none" w:sz="0" w:space="0" w:color="auto"/>
      </w:divBdr>
    </w:div>
    <w:div w:id="19510142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SOrMuacsEQ" TargetMode="External"/><Relationship Id="rId13" Type="http://schemas.openxmlformats.org/officeDocument/2006/relationships/hyperlink" Target="mailto:sophie.ameglio@warnermusic.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outu.be/zsHHH2zxUas" TargetMode="External"/><Relationship Id="rId12" Type="http://schemas.openxmlformats.org/officeDocument/2006/relationships/image" Target="media/image5.jpeg"/><Relationship Id="rId17" Type="http://schemas.openxmlformats.org/officeDocument/2006/relationships/hyperlink" Target="mailto:Borgeaud@doublev.fr" TargetMode="External"/><Relationship Id="rId2" Type="http://schemas.openxmlformats.org/officeDocument/2006/relationships/styles" Target="styles.xml"/><Relationship Id="rId16" Type="http://schemas.openxmlformats.org/officeDocument/2006/relationships/hyperlink" Target="mailto:cecile@unit-production.co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871</Words>
  <Characters>4796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Rosemont</dc:creator>
  <cp:lastModifiedBy>Sophie Chessoux</cp:lastModifiedBy>
  <cp:revision>8</cp:revision>
  <cp:lastPrinted>2018-12-04T12:13:00Z</cp:lastPrinted>
  <dcterms:created xsi:type="dcterms:W3CDTF">2018-12-06T16:12:00Z</dcterms:created>
  <dcterms:modified xsi:type="dcterms:W3CDTF">2018-12-10T10:19:00Z</dcterms:modified>
</cp:coreProperties>
</file>